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3BB3" w:rsidRPr="00DC3BB3" w:rsidRDefault="00DC3BB3" w:rsidP="00DC3BB3">
      <w:pPr>
        <w:shd w:val="clear" w:color="auto" w:fill="1F2429"/>
        <w:spacing w:line="360" w:lineRule="atLeast"/>
        <w:rPr>
          <w:rFonts w:ascii="Arial" w:eastAsia="Times New Roman" w:hAnsi="Arial" w:cs="Arial"/>
          <w:caps/>
          <w:color w:val="FFFFFF"/>
          <w:sz w:val="21"/>
          <w:szCs w:val="21"/>
          <w:lang w:eastAsia="ru-RU"/>
        </w:rPr>
      </w:pPr>
      <w:r w:rsidRPr="00DC3BB3">
        <w:rPr>
          <w:rFonts w:ascii="Arial" w:eastAsia="Times New Roman" w:hAnsi="Arial" w:cs="Arial"/>
          <w:caps/>
          <w:color w:val="FFFFFF"/>
          <w:sz w:val="21"/>
          <w:szCs w:val="21"/>
          <w:lang w:eastAsia="ru-RU"/>
        </w:rPr>
        <w:br/>
        <w:t>КОРЕННОЙ ПЕРЕЛОМ</w:t>
      </w:r>
    </w:p>
    <w:p w:rsidR="00DC3BB3" w:rsidRPr="00DC3BB3" w:rsidRDefault="00DC3BB3" w:rsidP="00DC3BB3">
      <w:pPr>
        <w:shd w:val="clear" w:color="auto" w:fill="DC4128"/>
        <w:spacing w:after="161" w:line="960" w:lineRule="atLeast"/>
        <w:outlineLvl w:val="0"/>
        <w:rPr>
          <w:rFonts w:ascii="Arial" w:eastAsia="Times New Roman" w:hAnsi="Arial" w:cs="Arial"/>
          <w:b/>
          <w:bCs/>
          <w:caps/>
          <w:color w:val="FFFFFF"/>
          <w:kern w:val="36"/>
          <w:sz w:val="90"/>
          <w:szCs w:val="90"/>
          <w:lang w:eastAsia="ru-RU"/>
        </w:rPr>
      </w:pPr>
      <w:r w:rsidRPr="00DC3BB3">
        <w:rPr>
          <w:rFonts w:ascii="Arial" w:eastAsia="Times New Roman" w:hAnsi="Arial" w:cs="Arial"/>
          <w:b/>
          <w:bCs/>
          <w:caps/>
          <w:color w:val="FFFFFF"/>
          <w:kern w:val="36"/>
          <w:sz w:val="90"/>
          <w:szCs w:val="90"/>
          <w:lang w:eastAsia="ru-RU"/>
        </w:rPr>
        <w:t>СТАЛИНГРАДСКАЯ БИТВА</w:t>
      </w:r>
    </w:p>
    <w:p w:rsidR="00DC3BB3" w:rsidRPr="00DC3BB3" w:rsidRDefault="00DC3BB3" w:rsidP="00DC3BB3">
      <w:pPr>
        <w:shd w:val="clear" w:color="auto" w:fill="F2F2F2"/>
        <w:spacing w:before="100" w:beforeAutospacing="1" w:after="100" w:afterAutospacing="1" w:line="600" w:lineRule="atLeast"/>
        <w:outlineLvl w:val="2"/>
        <w:rPr>
          <w:rFonts w:ascii="Arial" w:eastAsia="Times New Roman" w:hAnsi="Arial" w:cs="Arial"/>
          <w:color w:val="000000"/>
          <w:sz w:val="45"/>
          <w:szCs w:val="45"/>
          <w:lang w:eastAsia="ru-RU"/>
        </w:rPr>
      </w:pPr>
      <w:r w:rsidRPr="00DC3BB3">
        <w:rPr>
          <w:rFonts w:ascii="Arial" w:eastAsia="Times New Roman" w:hAnsi="Arial" w:cs="Arial"/>
          <w:color w:val="000000"/>
          <w:sz w:val="45"/>
          <w:szCs w:val="45"/>
          <w:lang w:eastAsia="ru-RU"/>
        </w:rPr>
        <w:t>Летом 1942 года началась невиданная по своему значению, размаху и напряжению битва на подступах к Дону и Волге. 200 дней и ночей Красная Армия перемалывала отборные соединения Германии и её союзников. Сталинградская битва, которая изменила историю и переломила ход всей Второй мировой войны, продлилась с 17 июля 1942 года по 2 февраля 1943 года и закончилась полной победой советских войск. Оборонительный этап операции продолжался до 18 ноября 1942 года, а с 19 ноября начался наступательный этап.</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25" style="width:0;height:1.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lastRenderedPageBreak/>
        <w:t>ПРЕДЫСТОРИЯ</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Летом 1942 года Советский Союз сражался всё ещё без действенной помощи своих союзников — Англии и США: поставки вооружения по ленд</w:t>
      </w:r>
      <w:r w:rsidRPr="00DC3BB3">
        <w:rPr>
          <w:rFonts w:ascii="Arial" w:eastAsia="Times New Roman" w:hAnsi="Arial" w:cs="Arial"/>
          <w:color w:val="000000"/>
          <w:sz w:val="33"/>
          <w:szCs w:val="33"/>
          <w:lang w:eastAsia="ru-RU"/>
        </w:rPr>
        <w:noBreakHyphen/>
        <w:t>лизу срывались и были недостаточными, второй фронт открыт не был, союзники отделывались пустыми обещаниями.</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Битва под Москвой поставила крест на германском плане блицкрига, однако вермахт был по</w:t>
      </w:r>
      <w:r w:rsidRPr="00DC3BB3">
        <w:rPr>
          <w:rFonts w:ascii="Arial" w:eastAsia="Times New Roman" w:hAnsi="Arial" w:cs="Arial"/>
          <w:color w:val="000000"/>
          <w:sz w:val="33"/>
          <w:szCs w:val="33"/>
          <w:lang w:eastAsia="ru-RU"/>
        </w:rPr>
        <w:noBreakHyphen/>
        <w:t>прежнему силён. А. Гитлер намечал провести летом 1942 года масштабное наступление на южном фланге советско</w:t>
      </w:r>
      <w:r w:rsidRPr="00DC3BB3">
        <w:rPr>
          <w:rFonts w:ascii="Arial" w:eastAsia="Times New Roman" w:hAnsi="Arial" w:cs="Arial"/>
          <w:color w:val="000000"/>
          <w:sz w:val="33"/>
          <w:szCs w:val="33"/>
          <w:lang w:eastAsia="ru-RU"/>
        </w:rPr>
        <w:noBreakHyphen/>
        <w:t>германского фронта, захватить Сталинград — важнейший промышленный и транспортный узел на Волге, оккупировать богатые хлебные районы Кубани и Ставрополья и прорваться к кавказской нефти.</w:t>
      </w:r>
    </w:p>
    <w:p w:rsidR="00DC3BB3" w:rsidRPr="00DC3BB3" w:rsidRDefault="00DC3BB3" w:rsidP="00DC3BB3">
      <w:pPr>
        <w:shd w:val="clear" w:color="auto" w:fill="F2F2F2"/>
        <w:spacing w:line="600" w:lineRule="atLeast"/>
        <w:jc w:val="center"/>
        <w:rPr>
          <w:rFonts w:ascii="Arial" w:eastAsia="Times New Roman" w:hAnsi="Arial" w:cs="Arial"/>
          <w:color w:val="FFFFFF"/>
          <w:sz w:val="45"/>
          <w:szCs w:val="45"/>
          <w:lang w:eastAsia="ru-RU"/>
        </w:rPr>
      </w:pPr>
      <w:r w:rsidRPr="00DC3BB3">
        <w:rPr>
          <w:rFonts w:ascii="Arial" w:eastAsia="Times New Roman" w:hAnsi="Arial" w:cs="Arial"/>
          <w:color w:val="FFFFFF"/>
          <w:sz w:val="45"/>
          <w:szCs w:val="45"/>
          <w:lang w:eastAsia="ru-RU"/>
        </w:rPr>
        <w:t>«Мы должны снова овладеть инициативой и навязать свою волю противнику... Цель заключается в том, чтобы окончательно уничтожить оставшиеся ещё в распоряжении Советов силы и лишить их по мере возможности важнейших военно</w:t>
      </w:r>
      <w:r w:rsidRPr="00DC3BB3">
        <w:rPr>
          <w:rFonts w:ascii="Arial" w:eastAsia="Times New Roman" w:hAnsi="Arial" w:cs="Arial"/>
          <w:color w:val="FFFFFF"/>
          <w:sz w:val="45"/>
          <w:szCs w:val="45"/>
          <w:lang w:eastAsia="ru-RU"/>
        </w:rPr>
        <w:noBreakHyphen/>
        <w:t>экономических центров».</w:t>
      </w:r>
    </w:p>
    <w:p w:rsidR="00DC3BB3" w:rsidRPr="00DC3BB3" w:rsidRDefault="00DC3BB3" w:rsidP="00DC3BB3">
      <w:pPr>
        <w:shd w:val="clear" w:color="auto" w:fill="F2F2F2"/>
        <w:spacing w:line="600" w:lineRule="atLeast"/>
        <w:jc w:val="center"/>
        <w:rPr>
          <w:rFonts w:ascii="Arial" w:eastAsia="Times New Roman" w:hAnsi="Arial" w:cs="Arial"/>
          <w:b/>
          <w:bCs/>
          <w:color w:val="FFFFFF"/>
          <w:sz w:val="45"/>
          <w:szCs w:val="45"/>
          <w:lang w:eastAsia="ru-RU"/>
        </w:rPr>
      </w:pPr>
      <w:r w:rsidRPr="00DC3BB3">
        <w:rPr>
          <w:rFonts w:ascii="Arial" w:eastAsia="Times New Roman" w:hAnsi="Arial" w:cs="Arial"/>
          <w:b/>
          <w:bCs/>
          <w:color w:val="FFFFFF"/>
          <w:sz w:val="45"/>
          <w:szCs w:val="45"/>
          <w:lang w:eastAsia="ru-RU"/>
        </w:rPr>
        <w:t>Из директивы А. Гитлера № 41 от 5 апреля 1942 года</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 xml:space="preserve">Немецкие войска на южном фланге были разделены на группу армий «А», наступающей непосредственно к Кавказскому хребту, и группу армий «Б», нацеленной </w:t>
      </w:r>
      <w:r w:rsidRPr="00DC3BB3">
        <w:rPr>
          <w:rFonts w:ascii="Arial" w:eastAsia="Times New Roman" w:hAnsi="Arial" w:cs="Arial"/>
          <w:color w:val="000000"/>
          <w:sz w:val="33"/>
          <w:szCs w:val="33"/>
          <w:lang w:eastAsia="ru-RU"/>
        </w:rPr>
        <w:lastRenderedPageBreak/>
        <w:t>на Сталинград. Основу мощи группы «Б» составила самая боеспособная 6</w:t>
      </w:r>
      <w:r w:rsidRPr="00DC3BB3">
        <w:rPr>
          <w:rFonts w:ascii="Arial" w:eastAsia="Times New Roman" w:hAnsi="Arial" w:cs="Arial"/>
          <w:color w:val="000000"/>
          <w:sz w:val="33"/>
          <w:szCs w:val="33"/>
          <w:lang w:eastAsia="ru-RU"/>
        </w:rPr>
        <w:noBreakHyphen/>
        <w:t>я армия вермахта под командованием генерала Ф. Паулюса. Её поддерживали танковые и моторизованные дивизии.</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Вражеское наступление непосредственно на Сталинград началось 17 июля 1942 года. Этот день стал началом Сталинградской битвы. Потеря Сталинграда поставила бы весь южный фланг советских войск в критическое положение.</w:t>
      </w:r>
    </w:p>
    <w:p w:rsidR="00DC3BB3" w:rsidRPr="00DC3BB3" w:rsidRDefault="00DC3BB3" w:rsidP="00DC3BB3">
      <w:pPr>
        <w:shd w:val="clear" w:color="auto" w:fill="F2F2F2"/>
        <w:spacing w:line="600" w:lineRule="atLeast"/>
        <w:jc w:val="center"/>
        <w:rPr>
          <w:rFonts w:ascii="Arial" w:eastAsia="Times New Roman" w:hAnsi="Arial" w:cs="Arial"/>
          <w:color w:val="FFFFFF"/>
          <w:sz w:val="45"/>
          <w:szCs w:val="45"/>
          <w:lang w:eastAsia="ru-RU"/>
        </w:rPr>
      </w:pPr>
      <w:r w:rsidRPr="00DC3BB3">
        <w:rPr>
          <w:rFonts w:ascii="Arial" w:eastAsia="Times New Roman" w:hAnsi="Arial" w:cs="Arial"/>
          <w:color w:val="FFFFFF"/>
          <w:sz w:val="45"/>
          <w:szCs w:val="45"/>
          <w:lang w:eastAsia="ru-RU"/>
        </w:rPr>
        <w:t>«Отступать дальше — значит загубить себя и загубить вместе с тем нашу Родину… Отныне железным законом дисциплины для каждого командира, красноармейца, политработника должно явиться требование — ни шагу назад без приказа высшего командования...»</w:t>
      </w:r>
    </w:p>
    <w:p w:rsidR="00DC3BB3" w:rsidRPr="00DC3BB3" w:rsidRDefault="00DC3BB3" w:rsidP="00DC3BB3">
      <w:pPr>
        <w:shd w:val="clear" w:color="auto" w:fill="F2F2F2"/>
        <w:spacing w:line="600" w:lineRule="atLeast"/>
        <w:jc w:val="center"/>
        <w:rPr>
          <w:rFonts w:ascii="Arial" w:eastAsia="Times New Roman" w:hAnsi="Arial" w:cs="Arial"/>
          <w:b/>
          <w:bCs/>
          <w:color w:val="FFFFFF"/>
          <w:sz w:val="45"/>
          <w:szCs w:val="45"/>
          <w:lang w:eastAsia="ru-RU"/>
        </w:rPr>
      </w:pPr>
      <w:r w:rsidRPr="00DC3BB3">
        <w:rPr>
          <w:rFonts w:ascii="Arial" w:eastAsia="Times New Roman" w:hAnsi="Arial" w:cs="Arial"/>
          <w:b/>
          <w:bCs/>
          <w:color w:val="FFFFFF"/>
          <w:sz w:val="45"/>
          <w:szCs w:val="45"/>
          <w:lang w:eastAsia="ru-RU"/>
        </w:rPr>
        <w:t>Из приказа Наркома обороны СССР № 227 «Ни шагу назад» от 28 июля 1942 года</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26" style="width:0;height:.7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БОИ ЗА КАЖДЫЙ ДОМ</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 xml:space="preserve">Враг бросал под Сталинград всё новые силы, доведя число своих дивизий на этом направлении с 38 до 80. </w:t>
      </w:r>
      <w:r w:rsidRPr="00DC3BB3">
        <w:rPr>
          <w:rFonts w:ascii="Arial" w:eastAsia="Times New Roman" w:hAnsi="Arial" w:cs="Arial"/>
          <w:color w:val="000000"/>
          <w:sz w:val="33"/>
          <w:szCs w:val="33"/>
          <w:lang w:eastAsia="ru-RU"/>
        </w:rPr>
        <w:lastRenderedPageBreak/>
        <w:t>С юга для удара по городу была переброшена 4</w:t>
      </w:r>
      <w:r w:rsidRPr="00DC3BB3">
        <w:rPr>
          <w:rFonts w:ascii="Arial" w:eastAsia="Times New Roman" w:hAnsi="Arial" w:cs="Arial"/>
          <w:color w:val="000000"/>
          <w:sz w:val="33"/>
          <w:szCs w:val="33"/>
          <w:lang w:eastAsia="ru-RU"/>
        </w:rPr>
        <w:noBreakHyphen/>
        <w:t>я танковая группа. Постепенно овладение Сталинградом превращалось из второстепенной в главную цель всей кампании вермахта. А. Гитлер и его генералы были полны решимости взять один из важнейших городов советского государства, носящий имя его вождя. Германская авиация 23 августа нанесла массированный бомбовый удар по городским кварталам. В огне пожарищ погибло более 40 тыс. сталинградцев. Нефть вылилась в Волгу и загорелась. Происходящее напоминало настоящий ад.</w:t>
      </w:r>
    </w:p>
    <w:p w:rsidR="00DC3BB3" w:rsidRPr="00DC3BB3" w:rsidRDefault="00DC3BB3" w:rsidP="00DC3BB3">
      <w:pPr>
        <w:shd w:val="clear" w:color="auto" w:fill="F2F2F2"/>
        <w:spacing w:line="600" w:lineRule="atLeast"/>
        <w:jc w:val="center"/>
        <w:rPr>
          <w:rFonts w:ascii="Arial" w:eastAsia="Times New Roman" w:hAnsi="Arial" w:cs="Arial"/>
          <w:color w:val="FFFFFF"/>
          <w:sz w:val="45"/>
          <w:szCs w:val="45"/>
          <w:lang w:eastAsia="ru-RU"/>
        </w:rPr>
      </w:pPr>
      <w:r w:rsidRPr="00DC3BB3">
        <w:rPr>
          <w:rFonts w:ascii="Arial" w:eastAsia="Times New Roman" w:hAnsi="Arial" w:cs="Arial"/>
          <w:color w:val="FFFFFF"/>
          <w:sz w:val="45"/>
          <w:szCs w:val="45"/>
          <w:lang w:eastAsia="ru-RU"/>
        </w:rPr>
        <w:t>«Город горит. Чёрный город и красное небо. И Волга красная».</w:t>
      </w:r>
    </w:p>
    <w:p w:rsidR="00DC3BB3" w:rsidRPr="00DC3BB3" w:rsidRDefault="00DC3BB3" w:rsidP="00DC3BB3">
      <w:pPr>
        <w:shd w:val="clear" w:color="auto" w:fill="F2F2F2"/>
        <w:spacing w:line="600" w:lineRule="atLeast"/>
        <w:jc w:val="center"/>
        <w:rPr>
          <w:rFonts w:ascii="Arial" w:eastAsia="Times New Roman" w:hAnsi="Arial" w:cs="Arial"/>
          <w:b/>
          <w:bCs/>
          <w:color w:val="FFFFFF"/>
          <w:sz w:val="45"/>
          <w:szCs w:val="45"/>
          <w:lang w:eastAsia="ru-RU"/>
        </w:rPr>
      </w:pPr>
      <w:r w:rsidRPr="00DC3BB3">
        <w:rPr>
          <w:rFonts w:ascii="Arial" w:eastAsia="Times New Roman" w:hAnsi="Arial" w:cs="Arial"/>
          <w:b/>
          <w:bCs/>
          <w:color w:val="FFFFFF"/>
          <w:sz w:val="45"/>
          <w:szCs w:val="45"/>
          <w:lang w:eastAsia="ru-RU"/>
        </w:rPr>
        <w:t>В. Некрасов «В окопах Сталинграда»</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Развернулись бои за сталинградские кварталы. Основу обороны города составили соединения 62</w:t>
      </w:r>
      <w:r w:rsidRPr="00DC3BB3">
        <w:rPr>
          <w:rFonts w:ascii="Arial" w:eastAsia="Times New Roman" w:hAnsi="Arial" w:cs="Arial"/>
          <w:color w:val="000000"/>
          <w:sz w:val="33"/>
          <w:szCs w:val="33"/>
          <w:lang w:eastAsia="ru-RU"/>
        </w:rPr>
        <w:noBreakHyphen/>
        <w:t>й армии генерала В. Чуйкова и 64</w:t>
      </w:r>
      <w:r w:rsidRPr="00DC3BB3">
        <w:rPr>
          <w:rFonts w:ascii="Arial" w:eastAsia="Times New Roman" w:hAnsi="Arial" w:cs="Arial"/>
          <w:color w:val="000000"/>
          <w:sz w:val="33"/>
          <w:szCs w:val="33"/>
          <w:lang w:eastAsia="ru-RU"/>
        </w:rPr>
        <w:noBreakHyphen/>
        <w:t>й армии генерала М. Шумилова. Врагу не сдавали без боя ни одну улицу, ни один дом!</w:t>
      </w:r>
    </w:p>
    <w:p w:rsidR="00DC3BB3" w:rsidRPr="00DC3BB3" w:rsidRDefault="00DC3BB3" w:rsidP="00DC3BB3">
      <w:pPr>
        <w:shd w:val="clear" w:color="auto" w:fill="F2F2F2"/>
        <w:spacing w:line="600" w:lineRule="atLeast"/>
        <w:jc w:val="center"/>
        <w:rPr>
          <w:rFonts w:ascii="Arial" w:eastAsia="Times New Roman" w:hAnsi="Arial" w:cs="Arial"/>
          <w:color w:val="FFFFFF"/>
          <w:sz w:val="45"/>
          <w:szCs w:val="45"/>
          <w:lang w:eastAsia="ru-RU"/>
        </w:rPr>
      </w:pPr>
      <w:r w:rsidRPr="00DC3BB3">
        <w:rPr>
          <w:rFonts w:ascii="Arial" w:eastAsia="Times New Roman" w:hAnsi="Arial" w:cs="Arial"/>
          <w:color w:val="FFFFFF"/>
          <w:sz w:val="45"/>
          <w:szCs w:val="45"/>
          <w:lang w:eastAsia="ru-RU"/>
        </w:rPr>
        <w:t>«Соединения Красной Армии контратакуют, опираясь на поддержку всего населения Сталинграда, проявляющего исключительное мужество. Население взялось за оружие, на поле боя лежат убитые рабочие в своей спецодежде, нередко сжимая в окоченевших руках винтовку или пистолет… Ничего подобного мы никогда не видели».</w:t>
      </w:r>
    </w:p>
    <w:p w:rsidR="00DC3BB3" w:rsidRPr="00DC3BB3" w:rsidRDefault="00DC3BB3" w:rsidP="00DC3BB3">
      <w:pPr>
        <w:shd w:val="clear" w:color="auto" w:fill="F2F2F2"/>
        <w:spacing w:line="600" w:lineRule="atLeast"/>
        <w:jc w:val="center"/>
        <w:rPr>
          <w:rFonts w:ascii="Arial" w:eastAsia="Times New Roman" w:hAnsi="Arial" w:cs="Arial"/>
          <w:b/>
          <w:bCs/>
          <w:color w:val="FFFFFF"/>
          <w:sz w:val="45"/>
          <w:szCs w:val="45"/>
          <w:lang w:eastAsia="ru-RU"/>
        </w:rPr>
      </w:pPr>
      <w:r w:rsidRPr="00DC3BB3">
        <w:rPr>
          <w:rFonts w:ascii="Arial" w:eastAsia="Times New Roman" w:hAnsi="Arial" w:cs="Arial"/>
          <w:b/>
          <w:bCs/>
          <w:color w:val="FFFFFF"/>
          <w:sz w:val="45"/>
          <w:szCs w:val="45"/>
          <w:lang w:eastAsia="ru-RU"/>
        </w:rPr>
        <w:lastRenderedPageBreak/>
        <w:t>Из донесения немецкого генерала Витерсхайма</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27" style="width:0;height:.7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ГЕРОИ СТАЛИНГРАДА</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Центром противостояния в Сталинграде стал Мамаев курган, с которого можно было просматривать и обстреливать значительную часть города. Эта высота переходила из рук в руки несколько раз. До берега Волги многим немецким частям оставалось пройти всего 150–200 метров, но они так и не смогли этого сделать. На выручку обороняющимся в ночь на 15 сентября под жесточайшим вражеским обстрелом через Волгу была переправлена 13</w:t>
      </w:r>
      <w:r w:rsidRPr="00DC3BB3">
        <w:rPr>
          <w:rFonts w:ascii="Arial" w:eastAsia="Times New Roman" w:hAnsi="Arial" w:cs="Arial"/>
          <w:color w:val="000000"/>
          <w:sz w:val="33"/>
          <w:szCs w:val="33"/>
          <w:lang w:eastAsia="ru-RU"/>
        </w:rPr>
        <w:noBreakHyphen/>
        <w:t>я гвардейская дивизия генерала А. Родимцева, которая с ходу вступила в бой и отбила у противника Мамаев курган.</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Сержант Я. Павлов вместе со своими немногочисленными товарищами захватил у немцев и почти два месяца оборонял дом недалеко от набережной. Дом, у которого нашли могилу сотни солдат вермахта, потом так и назвали — «Дом Павлова».</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 </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noProof/>
          <w:color w:val="000000"/>
          <w:sz w:val="33"/>
          <w:szCs w:val="33"/>
          <w:lang w:eastAsia="ru-RU"/>
        </w:rPr>
        <w:lastRenderedPageBreak/>
        <w:drawing>
          <wp:inline distT="0" distB="0" distL="0" distR="0" wp14:anchorId="6E6150EB" wp14:editId="266A41CE">
            <wp:extent cx="28587065" cy="19852005"/>
            <wp:effectExtent l="0" t="0" r="6985" b="0"/>
            <wp:docPr id="1" name="Рисунок 1" descr="https://may9.ru/upload/%D0%9F%D0%B0%D0%B2%D0%BB%D0%BE%D0%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may9.ru/upload/%D0%9F%D0%B0%D0%B2%D0%BB%D0%BE%D0%B2.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8587065" cy="19852005"/>
                    </a:xfrm>
                    <a:prstGeom prst="rect">
                      <a:avLst/>
                    </a:prstGeom>
                    <a:noFill/>
                    <a:ln>
                      <a:noFill/>
                    </a:ln>
                  </pic:spPr>
                </pic:pic>
              </a:graphicData>
            </a:graphic>
          </wp:inline>
        </w:drawing>
      </w:r>
    </w:p>
    <w:p w:rsidR="00DC3BB3" w:rsidRPr="00DC3BB3" w:rsidRDefault="00DC3BB3" w:rsidP="00DC3BB3">
      <w:pPr>
        <w:shd w:val="clear" w:color="auto" w:fill="F2F2F2"/>
        <w:spacing w:after="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lastRenderedPageBreak/>
        <w:t>Надписи на «Доме Павлова» в Сталинграде.</w:t>
      </w:r>
      <w:r w:rsidRPr="00DC3BB3">
        <w:rPr>
          <w:rFonts w:ascii="Arial" w:eastAsia="Times New Roman" w:hAnsi="Arial" w:cs="Arial"/>
          <w:color w:val="000000"/>
          <w:sz w:val="33"/>
          <w:szCs w:val="33"/>
          <w:lang w:eastAsia="ru-RU"/>
        </w:rPr>
        <w:br/>
        <w:t>А. Капустянский / РИА Новости</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Отважно действовали в руинах Сталинграда советские снайперы. Легендой стала боевая работа снайпера В. Зайцева, уничтожившего 225 вражеских солдат. Но В. Зайцев был не единственным в Сталинграде снайпером</w:t>
      </w:r>
      <w:r w:rsidRPr="00DC3BB3">
        <w:rPr>
          <w:rFonts w:ascii="Arial" w:eastAsia="Times New Roman" w:hAnsi="Arial" w:cs="Arial"/>
          <w:color w:val="000000"/>
          <w:sz w:val="33"/>
          <w:szCs w:val="33"/>
          <w:lang w:eastAsia="ru-RU"/>
        </w:rPr>
        <w:noBreakHyphen/>
        <w:t>асом. Бывший нанайский охотник М. Пассар уничтожил 272 фашиста; пришедший на фронт с завода «Красный Октябрь» П. Гончаров — 400.</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В начале октября 1942 года красноармеец М. Паникаха при обороне сталинградского завода «Красный Октябрь» бросился с двумя бутылками зажигательной смеси на вражеский танк. В одну бутылку попала немецкая пуля. Боец, объятый пламенем, нашёл в себе силы, чтобы подобраться к моторному люку танка и разбить об него вторую бутылку. Герой погиб, но остановил вражескую бронированную машину.</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Воины Красной Армии сближались с гитлеровцами на расстояние броска гранаты, затем переходили в рукопашную схватку, действуя штыком и сапёрной лопаткой. Героизм, как отмечали многие свидетели Сталинградской битвы, стал для советских воинов обыденным делом.</w:t>
      </w:r>
    </w:p>
    <w:p w:rsidR="00DC3BB3" w:rsidRPr="00DC3BB3" w:rsidRDefault="00DC3BB3" w:rsidP="00DC3BB3">
      <w:pPr>
        <w:shd w:val="clear" w:color="auto" w:fill="F2F2F2"/>
        <w:spacing w:line="600" w:lineRule="atLeast"/>
        <w:jc w:val="center"/>
        <w:rPr>
          <w:rFonts w:ascii="Arial" w:eastAsia="Times New Roman" w:hAnsi="Arial" w:cs="Arial"/>
          <w:color w:val="FFFFFF"/>
          <w:sz w:val="45"/>
          <w:szCs w:val="45"/>
          <w:lang w:eastAsia="ru-RU"/>
        </w:rPr>
      </w:pPr>
      <w:r w:rsidRPr="00DC3BB3">
        <w:rPr>
          <w:rFonts w:ascii="Arial" w:eastAsia="Times New Roman" w:hAnsi="Arial" w:cs="Arial"/>
          <w:color w:val="FFFFFF"/>
          <w:sz w:val="45"/>
          <w:szCs w:val="45"/>
          <w:lang w:eastAsia="ru-RU"/>
        </w:rPr>
        <w:t>«Физически и духовно один русский солдат сильнее целого нашего отделения… Пятьдесят восемь дней мы штурмовали один</w:t>
      </w:r>
      <w:r w:rsidRPr="00DC3BB3">
        <w:rPr>
          <w:rFonts w:ascii="Arial" w:eastAsia="Times New Roman" w:hAnsi="Arial" w:cs="Arial"/>
          <w:color w:val="FFFFFF"/>
          <w:sz w:val="45"/>
          <w:szCs w:val="45"/>
          <w:lang w:eastAsia="ru-RU"/>
        </w:rPr>
        <w:noBreakHyphen/>
        <w:t>единственный дом!»</w:t>
      </w:r>
    </w:p>
    <w:p w:rsidR="00DC3BB3" w:rsidRPr="00DC3BB3" w:rsidRDefault="00DC3BB3" w:rsidP="00DC3BB3">
      <w:pPr>
        <w:shd w:val="clear" w:color="auto" w:fill="F2F2F2"/>
        <w:spacing w:line="600" w:lineRule="atLeast"/>
        <w:jc w:val="center"/>
        <w:rPr>
          <w:rFonts w:ascii="Arial" w:eastAsia="Times New Roman" w:hAnsi="Arial" w:cs="Arial"/>
          <w:b/>
          <w:bCs/>
          <w:color w:val="FFFFFF"/>
          <w:sz w:val="45"/>
          <w:szCs w:val="45"/>
          <w:lang w:eastAsia="ru-RU"/>
        </w:rPr>
      </w:pPr>
      <w:r w:rsidRPr="00DC3BB3">
        <w:rPr>
          <w:rFonts w:ascii="Arial" w:eastAsia="Times New Roman" w:hAnsi="Arial" w:cs="Arial"/>
          <w:b/>
          <w:bCs/>
          <w:color w:val="FFFFFF"/>
          <w:sz w:val="45"/>
          <w:szCs w:val="45"/>
          <w:lang w:eastAsia="ru-RU"/>
        </w:rPr>
        <w:t>Немецкий солдат Отт, из Сталинграда</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lastRenderedPageBreak/>
        <w:pict>
          <v:rect id="_x0000_i1028" style="width:0;height:1.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ЗАМЫСЕЛ КОНТРНАСТУПЛЕНИЯ ПОД СТАЛИНГРАДОМ</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Ещё в сентябре 1942 года Г. Жуков, возвратившийся в Москву из</w:t>
      </w:r>
      <w:r w:rsidRPr="00DC3BB3">
        <w:rPr>
          <w:rFonts w:ascii="Arial" w:eastAsia="Times New Roman" w:hAnsi="Arial" w:cs="Arial"/>
          <w:color w:val="000000"/>
          <w:sz w:val="33"/>
          <w:szCs w:val="33"/>
          <w:lang w:eastAsia="ru-RU"/>
        </w:rPr>
        <w:noBreakHyphen/>
        <w:t>под Сталинграда, вместе с начальником Генштаба РККА А. Василевским доложили И. Сталину предварительный замысел окружения прорвавшихся к Волге немецких войск. Детально разработанный советский план контрнаступления получил название «Уран» и 13 ноября 1942 года был утверждён Верховным Главнокомандующим. Предусматривалось быстрыми разящими ударами войск Юго</w:t>
      </w:r>
      <w:r w:rsidRPr="00DC3BB3">
        <w:rPr>
          <w:rFonts w:ascii="Arial" w:eastAsia="Times New Roman" w:hAnsi="Arial" w:cs="Arial"/>
          <w:color w:val="000000"/>
          <w:sz w:val="33"/>
          <w:szCs w:val="33"/>
          <w:lang w:eastAsia="ru-RU"/>
        </w:rPr>
        <w:noBreakHyphen/>
        <w:t>Западного (Н. Ватутин), Донского (К. Рокоссовский) и Сталинградского (А. Ерёменко) фронтов рассечь и окружить вражескую группировку в Сталинграде, а затем уничтожить её. </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Соотношение сил Красной Армии и сил противника перед началом советского контрнаступления под Сталинградом:</w:t>
      </w:r>
    </w:p>
    <w:p w:rsidR="00DC3BB3" w:rsidRPr="00DC3BB3" w:rsidRDefault="00DC3BB3" w:rsidP="00DC3BB3">
      <w:pPr>
        <w:shd w:val="clear" w:color="auto" w:fill="000000"/>
        <w:spacing w:after="0" w:line="480" w:lineRule="atLeast"/>
        <w:rPr>
          <w:rFonts w:ascii="Arial" w:eastAsia="Times New Roman" w:hAnsi="Arial" w:cs="Arial"/>
          <w:b/>
          <w:bCs/>
          <w:caps/>
          <w:color w:val="FFFFFF"/>
          <w:sz w:val="36"/>
          <w:szCs w:val="36"/>
          <w:lang w:eastAsia="ru-RU"/>
        </w:rPr>
      </w:pPr>
      <w:r w:rsidRPr="00DC3BB3">
        <w:rPr>
          <w:rFonts w:ascii="Arial" w:eastAsia="Times New Roman" w:hAnsi="Arial" w:cs="Arial"/>
          <w:b/>
          <w:bCs/>
          <w:caps/>
          <w:color w:val="FFFFFF"/>
          <w:sz w:val="36"/>
          <w:szCs w:val="36"/>
          <w:lang w:eastAsia="ru-RU"/>
        </w:rPr>
        <w:t>*</w:t>
      </w:r>
    </w:p>
    <w:p w:rsidR="00DC3BB3" w:rsidRPr="00DC3BB3" w:rsidRDefault="00DC3BB3" w:rsidP="00DC3BB3">
      <w:pPr>
        <w:shd w:val="clear" w:color="auto" w:fill="E4E8EA"/>
        <w:spacing w:after="0" w:line="480" w:lineRule="atLeast"/>
        <w:rPr>
          <w:rFonts w:ascii="Arial" w:eastAsia="Times New Roman" w:hAnsi="Arial" w:cs="Arial"/>
          <w:b/>
          <w:bCs/>
          <w:caps/>
          <w:color w:val="FFFFFF"/>
          <w:sz w:val="36"/>
          <w:szCs w:val="36"/>
          <w:lang w:eastAsia="ru-RU"/>
        </w:rPr>
      </w:pPr>
      <w:r w:rsidRPr="00DC3BB3">
        <w:rPr>
          <w:rFonts w:ascii="Arial" w:eastAsia="Times New Roman" w:hAnsi="Arial" w:cs="Arial"/>
          <w:b/>
          <w:bCs/>
          <w:caps/>
          <w:color w:val="FFFFFF"/>
          <w:sz w:val="36"/>
          <w:szCs w:val="36"/>
          <w:lang w:eastAsia="ru-RU"/>
        </w:rPr>
        <w:t>КРАСНАЯ АРМИЯ</w:t>
      </w:r>
    </w:p>
    <w:p w:rsidR="00DC3BB3" w:rsidRPr="00DC3BB3" w:rsidRDefault="00DC3BB3" w:rsidP="00DC3BB3">
      <w:pPr>
        <w:shd w:val="clear" w:color="auto" w:fill="E4E8EA"/>
        <w:spacing w:after="0" w:line="480" w:lineRule="atLeast"/>
        <w:rPr>
          <w:rFonts w:ascii="Arial" w:eastAsia="Times New Roman" w:hAnsi="Arial" w:cs="Arial"/>
          <w:b/>
          <w:bCs/>
          <w:caps/>
          <w:color w:val="FFFFFF"/>
          <w:sz w:val="36"/>
          <w:szCs w:val="36"/>
          <w:lang w:eastAsia="ru-RU"/>
        </w:rPr>
      </w:pPr>
      <w:r w:rsidRPr="00DC3BB3">
        <w:rPr>
          <w:rFonts w:ascii="Arial" w:eastAsia="Times New Roman" w:hAnsi="Arial" w:cs="Arial"/>
          <w:b/>
          <w:bCs/>
          <w:caps/>
          <w:color w:val="FFFFFF"/>
          <w:sz w:val="36"/>
          <w:szCs w:val="36"/>
          <w:lang w:eastAsia="ru-RU"/>
        </w:rPr>
        <w:t>СИЛЫ ВЕРМАХТА И ЕГО СОЮЗНИКОВ</w:t>
      </w:r>
    </w:p>
    <w:p w:rsidR="00DC3BB3" w:rsidRPr="00DC3BB3" w:rsidRDefault="00DC3BB3" w:rsidP="00DC3BB3">
      <w:pPr>
        <w:shd w:val="clear" w:color="auto" w:fill="E4E8EA"/>
        <w:spacing w:after="0" w:line="480" w:lineRule="atLeast"/>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ЧЕЛОВЕК</w:t>
      </w:r>
    </w:p>
    <w:p w:rsidR="00DC3BB3" w:rsidRPr="00DC3BB3" w:rsidRDefault="00DC3BB3" w:rsidP="00DC3BB3">
      <w:pPr>
        <w:shd w:val="clear" w:color="auto" w:fill="E4E8EA"/>
        <w:spacing w:after="0" w:line="480" w:lineRule="atLeast"/>
        <w:rPr>
          <w:rFonts w:ascii="Arial" w:eastAsia="Times New Roman" w:hAnsi="Arial" w:cs="Arial"/>
          <w:b/>
          <w:bCs/>
          <w:caps/>
          <w:color w:val="DC4128"/>
          <w:sz w:val="36"/>
          <w:szCs w:val="36"/>
          <w:lang w:eastAsia="ru-RU"/>
        </w:rPr>
      </w:pPr>
      <w:r w:rsidRPr="00DC3BB3">
        <w:rPr>
          <w:rFonts w:ascii="Arial" w:eastAsia="Times New Roman" w:hAnsi="Arial" w:cs="Arial"/>
          <w:b/>
          <w:bCs/>
          <w:caps/>
          <w:color w:val="DC4128"/>
          <w:sz w:val="36"/>
          <w:szCs w:val="36"/>
          <w:lang w:eastAsia="ru-RU"/>
        </w:rPr>
        <w:t>БОЛЕЕ 1,1 МЛН</w:t>
      </w:r>
    </w:p>
    <w:p w:rsidR="00DC3BB3" w:rsidRPr="00DC3BB3" w:rsidRDefault="00DC3BB3" w:rsidP="00DC3BB3">
      <w:pPr>
        <w:shd w:val="clear" w:color="auto" w:fill="E4E8EA"/>
        <w:spacing w:after="0" w:line="480" w:lineRule="atLeast"/>
        <w:rPr>
          <w:rFonts w:ascii="Arial" w:eastAsia="Times New Roman" w:hAnsi="Arial" w:cs="Arial"/>
          <w:b/>
          <w:bCs/>
          <w:caps/>
          <w:color w:val="DC4128"/>
          <w:sz w:val="36"/>
          <w:szCs w:val="36"/>
          <w:lang w:eastAsia="ru-RU"/>
        </w:rPr>
      </w:pPr>
      <w:r w:rsidRPr="00DC3BB3">
        <w:rPr>
          <w:rFonts w:ascii="Arial" w:eastAsia="Times New Roman" w:hAnsi="Arial" w:cs="Arial"/>
          <w:b/>
          <w:bCs/>
          <w:caps/>
          <w:color w:val="DC4128"/>
          <w:sz w:val="36"/>
          <w:szCs w:val="36"/>
          <w:lang w:eastAsia="ru-RU"/>
        </w:rPr>
        <w:t>ОКОЛО 1 МЛН</w:t>
      </w:r>
    </w:p>
    <w:p w:rsidR="00DC3BB3" w:rsidRPr="00DC3BB3" w:rsidRDefault="00DC3BB3" w:rsidP="00DC3BB3">
      <w:pPr>
        <w:shd w:val="clear" w:color="auto" w:fill="E4E8EA"/>
        <w:spacing w:after="0" w:line="480" w:lineRule="atLeast"/>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ТАНКОВ</w:t>
      </w:r>
    </w:p>
    <w:p w:rsidR="00DC3BB3" w:rsidRPr="00DC3BB3" w:rsidRDefault="00DC3BB3" w:rsidP="00DC3BB3">
      <w:pPr>
        <w:shd w:val="clear" w:color="auto" w:fill="E4E8EA"/>
        <w:spacing w:after="0" w:line="480" w:lineRule="atLeast"/>
        <w:rPr>
          <w:rFonts w:ascii="Arial" w:eastAsia="Times New Roman" w:hAnsi="Arial" w:cs="Arial"/>
          <w:b/>
          <w:bCs/>
          <w:caps/>
          <w:color w:val="DC4128"/>
          <w:sz w:val="36"/>
          <w:szCs w:val="36"/>
          <w:lang w:eastAsia="ru-RU"/>
        </w:rPr>
      </w:pPr>
      <w:r w:rsidRPr="00DC3BB3">
        <w:rPr>
          <w:rFonts w:ascii="Arial" w:eastAsia="Times New Roman" w:hAnsi="Arial" w:cs="Arial"/>
          <w:b/>
          <w:bCs/>
          <w:caps/>
          <w:color w:val="DC4128"/>
          <w:sz w:val="36"/>
          <w:szCs w:val="36"/>
          <w:lang w:eastAsia="ru-RU"/>
        </w:rPr>
        <w:t>1 560</w:t>
      </w:r>
    </w:p>
    <w:p w:rsidR="00DC3BB3" w:rsidRPr="00DC3BB3" w:rsidRDefault="00DC3BB3" w:rsidP="00DC3BB3">
      <w:pPr>
        <w:shd w:val="clear" w:color="auto" w:fill="E4E8EA"/>
        <w:spacing w:after="0" w:line="480" w:lineRule="atLeast"/>
        <w:rPr>
          <w:rFonts w:ascii="Arial" w:eastAsia="Times New Roman" w:hAnsi="Arial" w:cs="Arial"/>
          <w:b/>
          <w:bCs/>
          <w:caps/>
          <w:color w:val="DC4128"/>
          <w:sz w:val="36"/>
          <w:szCs w:val="36"/>
          <w:lang w:eastAsia="ru-RU"/>
        </w:rPr>
      </w:pPr>
      <w:r w:rsidRPr="00DC3BB3">
        <w:rPr>
          <w:rFonts w:ascii="Arial" w:eastAsia="Times New Roman" w:hAnsi="Arial" w:cs="Arial"/>
          <w:b/>
          <w:bCs/>
          <w:caps/>
          <w:color w:val="DC4128"/>
          <w:sz w:val="36"/>
          <w:szCs w:val="36"/>
          <w:lang w:eastAsia="ru-RU"/>
        </w:rPr>
        <w:t>675</w:t>
      </w:r>
    </w:p>
    <w:p w:rsidR="00DC3BB3" w:rsidRPr="00DC3BB3" w:rsidRDefault="00DC3BB3" w:rsidP="00DC3BB3">
      <w:pPr>
        <w:shd w:val="clear" w:color="auto" w:fill="E4E8EA"/>
        <w:spacing w:after="0" w:line="480" w:lineRule="atLeast"/>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OРУДИЙ И МИНОМЁТОВ</w:t>
      </w:r>
    </w:p>
    <w:p w:rsidR="00DC3BB3" w:rsidRPr="00DC3BB3" w:rsidRDefault="00DC3BB3" w:rsidP="00DC3BB3">
      <w:pPr>
        <w:shd w:val="clear" w:color="auto" w:fill="E4E8EA"/>
        <w:spacing w:after="0" w:line="480" w:lineRule="atLeast"/>
        <w:rPr>
          <w:rFonts w:ascii="Arial" w:eastAsia="Times New Roman" w:hAnsi="Arial" w:cs="Arial"/>
          <w:b/>
          <w:bCs/>
          <w:caps/>
          <w:color w:val="DC4128"/>
          <w:sz w:val="36"/>
          <w:szCs w:val="36"/>
          <w:lang w:eastAsia="ru-RU"/>
        </w:rPr>
      </w:pPr>
      <w:r w:rsidRPr="00DC3BB3">
        <w:rPr>
          <w:rFonts w:ascii="Arial" w:eastAsia="Times New Roman" w:hAnsi="Arial" w:cs="Arial"/>
          <w:b/>
          <w:bCs/>
          <w:caps/>
          <w:color w:val="DC4128"/>
          <w:sz w:val="36"/>
          <w:szCs w:val="36"/>
          <w:lang w:eastAsia="ru-RU"/>
        </w:rPr>
        <w:t>ОКОЛО 15 ТЫС.</w:t>
      </w:r>
    </w:p>
    <w:p w:rsidR="00DC3BB3" w:rsidRPr="00DC3BB3" w:rsidRDefault="00DC3BB3" w:rsidP="00DC3BB3">
      <w:pPr>
        <w:shd w:val="clear" w:color="auto" w:fill="E4E8EA"/>
        <w:spacing w:after="0" w:line="480" w:lineRule="atLeast"/>
        <w:rPr>
          <w:rFonts w:ascii="Arial" w:eastAsia="Times New Roman" w:hAnsi="Arial" w:cs="Arial"/>
          <w:b/>
          <w:bCs/>
          <w:caps/>
          <w:color w:val="DC4128"/>
          <w:sz w:val="36"/>
          <w:szCs w:val="36"/>
          <w:lang w:eastAsia="ru-RU"/>
        </w:rPr>
      </w:pPr>
      <w:r w:rsidRPr="00DC3BB3">
        <w:rPr>
          <w:rFonts w:ascii="Arial" w:eastAsia="Times New Roman" w:hAnsi="Arial" w:cs="Arial"/>
          <w:b/>
          <w:bCs/>
          <w:caps/>
          <w:color w:val="DC4128"/>
          <w:sz w:val="36"/>
          <w:szCs w:val="36"/>
          <w:lang w:eastAsia="ru-RU"/>
        </w:rPr>
        <w:lastRenderedPageBreak/>
        <w:t>БОЛЕЕ 10 ТЫС.</w:t>
      </w:r>
    </w:p>
    <w:p w:rsidR="00DC3BB3" w:rsidRPr="00DC3BB3" w:rsidRDefault="00DC3BB3" w:rsidP="00DC3BB3">
      <w:pPr>
        <w:shd w:val="clear" w:color="auto" w:fill="E4E8EA"/>
        <w:spacing w:after="0" w:line="480" w:lineRule="atLeast"/>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САМОЛЁТОВ</w:t>
      </w:r>
    </w:p>
    <w:p w:rsidR="00DC3BB3" w:rsidRPr="00DC3BB3" w:rsidRDefault="00DC3BB3" w:rsidP="00DC3BB3">
      <w:pPr>
        <w:shd w:val="clear" w:color="auto" w:fill="E4E8EA"/>
        <w:spacing w:after="0" w:line="480" w:lineRule="atLeast"/>
        <w:rPr>
          <w:rFonts w:ascii="Arial" w:eastAsia="Times New Roman" w:hAnsi="Arial" w:cs="Arial"/>
          <w:b/>
          <w:bCs/>
          <w:caps/>
          <w:color w:val="DC4128"/>
          <w:sz w:val="36"/>
          <w:szCs w:val="36"/>
          <w:lang w:eastAsia="ru-RU"/>
        </w:rPr>
      </w:pPr>
      <w:r w:rsidRPr="00DC3BB3">
        <w:rPr>
          <w:rFonts w:ascii="Arial" w:eastAsia="Times New Roman" w:hAnsi="Arial" w:cs="Arial"/>
          <w:b/>
          <w:bCs/>
          <w:caps/>
          <w:color w:val="DC4128"/>
          <w:sz w:val="36"/>
          <w:szCs w:val="36"/>
          <w:lang w:eastAsia="ru-RU"/>
        </w:rPr>
        <w:t>БОЛЕЕ 1,9 ТЫС.</w:t>
      </w:r>
    </w:p>
    <w:p w:rsidR="00DC3BB3" w:rsidRPr="00DC3BB3" w:rsidRDefault="00DC3BB3" w:rsidP="00DC3BB3">
      <w:pPr>
        <w:shd w:val="clear" w:color="auto" w:fill="E4E8EA"/>
        <w:spacing w:after="0" w:line="480" w:lineRule="atLeast"/>
        <w:rPr>
          <w:rFonts w:ascii="Arial" w:eastAsia="Times New Roman" w:hAnsi="Arial" w:cs="Arial"/>
          <w:b/>
          <w:bCs/>
          <w:caps/>
          <w:color w:val="DC4128"/>
          <w:sz w:val="36"/>
          <w:szCs w:val="36"/>
          <w:lang w:eastAsia="ru-RU"/>
        </w:rPr>
      </w:pPr>
      <w:r w:rsidRPr="00DC3BB3">
        <w:rPr>
          <w:rFonts w:ascii="Arial" w:eastAsia="Times New Roman" w:hAnsi="Arial" w:cs="Arial"/>
          <w:b/>
          <w:bCs/>
          <w:caps/>
          <w:color w:val="DC4128"/>
          <w:sz w:val="36"/>
          <w:szCs w:val="36"/>
          <w:lang w:eastAsia="ru-RU"/>
        </w:rPr>
        <w:t>БОЛЕЕ 1,2 ТЫС.</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Советскому командованию удалось скрытно сосредоточить свои войска на решающих направлениях, выбрать во вражеской обороне слабые места — прежде всего те, которые занимали румынские и итальянские армии, — и сохранить секретность подготовки операции вплоть до самого её начала.</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29" style="width:0;height:.7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«УРАН»</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В 7:30 утра 19 ноября 1942 года залпами «катюш» началась 80</w:t>
      </w:r>
      <w:r w:rsidRPr="00DC3BB3">
        <w:rPr>
          <w:rFonts w:ascii="Arial" w:eastAsia="Times New Roman" w:hAnsi="Arial" w:cs="Arial"/>
          <w:color w:val="000000"/>
          <w:sz w:val="33"/>
          <w:szCs w:val="33"/>
          <w:lang w:eastAsia="ru-RU"/>
        </w:rPr>
        <w:noBreakHyphen/>
        <w:t>минутная артподготовка. Это был старт советского контрнаступления под Сталинградом. Оборону гитлеровских войск громили 3 500 орудий. Враг был подавлен сокрушительным огнём, а в 8:50 в атаку перешли пехота и танки. В память об этом 19 ноября стало в СССР Днём артиллерии (ныне — День ракетных войск и артиллерии).</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Уже 23 ноября кольцо советских войск вокруг 6</w:t>
      </w:r>
      <w:r w:rsidRPr="00DC3BB3">
        <w:rPr>
          <w:rFonts w:ascii="Arial" w:eastAsia="Times New Roman" w:hAnsi="Arial" w:cs="Arial"/>
          <w:color w:val="000000"/>
          <w:sz w:val="33"/>
          <w:szCs w:val="33"/>
          <w:lang w:eastAsia="ru-RU"/>
        </w:rPr>
        <w:noBreakHyphen/>
        <w:t>й армии Ф. Паулюса и других соединений противника в районе Сталинграда сомкнулось. В котле оказались 22 вражеские дивизии, более 300 тыс. человек. Это было в несколько раз больше, чем намеревалось окружить наше командование!</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lastRenderedPageBreak/>
        <w:t>А. Гитлер был в бешенстве. Он приказал ни в коем случае не покидать Сталинград. Командующий немецкой авиацией Г. Геринг пообещал фюреру, что наладит надёжный «воздушный мост» с окружённой группировкой. Однако сотни германских самолётов были сбиты советскими зенитчиками и истребителями. Вскоре в окружённых вражеских войсках начался голод. Это было расплатой за преступления, которые совершили гитлеровские войска на советской земле… </w:t>
      </w:r>
    </w:p>
    <w:p w:rsidR="00DC3BB3" w:rsidRPr="00DC3BB3" w:rsidRDefault="00DC3BB3" w:rsidP="00DC3BB3">
      <w:pPr>
        <w:shd w:val="clear" w:color="auto" w:fill="F2F2F2"/>
        <w:spacing w:after="0" w:line="420" w:lineRule="atLeast"/>
        <w:rPr>
          <w:rFonts w:ascii="Arial" w:eastAsia="Times New Roman" w:hAnsi="Arial" w:cs="Arial"/>
          <w:color w:val="000000"/>
          <w:sz w:val="33"/>
          <w:szCs w:val="33"/>
          <w:lang w:eastAsia="ru-RU"/>
        </w:rPr>
      </w:pPr>
      <w:r w:rsidRPr="00DC3BB3">
        <w:rPr>
          <w:rFonts w:ascii="Arial" w:eastAsia="Times New Roman" w:hAnsi="Arial" w:cs="Arial"/>
          <w:noProof/>
          <w:color w:val="000000"/>
          <w:sz w:val="33"/>
          <w:szCs w:val="33"/>
          <w:lang w:eastAsia="ru-RU"/>
        </w:rPr>
        <w:lastRenderedPageBreak/>
        <w:drawing>
          <wp:inline distT="0" distB="0" distL="0" distR="0" wp14:anchorId="49786FB1" wp14:editId="2C61B564">
            <wp:extent cx="28587065" cy="19058255"/>
            <wp:effectExtent l="0" t="0" r="6985" b="0"/>
            <wp:docPr id="2" name="Рисунок 2" descr="https://may9.ru/upload/RIAN_2239.HR.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may9.ru/upload/RIAN_2239.HR.ru.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8587065" cy="19058255"/>
                    </a:xfrm>
                    <a:prstGeom prst="rect">
                      <a:avLst/>
                    </a:prstGeom>
                    <a:noFill/>
                    <a:ln>
                      <a:noFill/>
                    </a:ln>
                  </pic:spPr>
                </pic:pic>
              </a:graphicData>
            </a:graphic>
          </wp:inline>
        </w:drawing>
      </w:r>
    </w:p>
    <w:p w:rsidR="00DC3BB3" w:rsidRPr="00DC3BB3" w:rsidRDefault="00DC3BB3" w:rsidP="00DC3BB3">
      <w:pPr>
        <w:shd w:val="clear" w:color="auto" w:fill="F2F2F2"/>
        <w:spacing w:after="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lastRenderedPageBreak/>
        <w:t>Расчет 76</w:t>
      </w:r>
      <w:r w:rsidRPr="00DC3BB3">
        <w:rPr>
          <w:rFonts w:ascii="Arial" w:eastAsia="Times New Roman" w:hAnsi="Arial" w:cs="Arial"/>
          <w:color w:val="000000"/>
          <w:sz w:val="33"/>
          <w:szCs w:val="33"/>
          <w:lang w:eastAsia="ru-RU"/>
        </w:rPr>
        <w:noBreakHyphen/>
        <w:t>мм пушки ведет огонь по врагу.</w:t>
      </w:r>
      <w:r w:rsidRPr="00DC3BB3">
        <w:rPr>
          <w:rFonts w:ascii="Arial" w:eastAsia="Times New Roman" w:hAnsi="Arial" w:cs="Arial"/>
          <w:color w:val="000000"/>
          <w:sz w:val="33"/>
          <w:szCs w:val="33"/>
          <w:lang w:eastAsia="ru-RU"/>
        </w:rPr>
        <w:br/>
        <w:t>Г. Зельма / РИА Новости</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30" style="width:0;height:.7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«МАЛЫЙ САТУРН»</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А. Гитлер приказал фельдмаршалу Э. Манштейну создать группу «Дон» и провести операцию по деблокаде сталинградской группировки Ф. Паулюса. Ударной силой прорыва стала 4</w:t>
      </w:r>
      <w:r w:rsidRPr="00DC3BB3">
        <w:rPr>
          <w:rFonts w:ascii="Arial" w:eastAsia="Times New Roman" w:hAnsi="Arial" w:cs="Arial"/>
          <w:color w:val="000000"/>
          <w:sz w:val="33"/>
          <w:szCs w:val="33"/>
          <w:lang w:eastAsia="ru-RU"/>
        </w:rPr>
        <w:noBreakHyphen/>
        <w:t>я танковая армия генерала Г. Гота. В декабре началась немецкая операция «Зимняя гроза», в результате которой передовые немецкие танковые части подошли к позициям 6</w:t>
      </w:r>
      <w:r w:rsidRPr="00DC3BB3">
        <w:rPr>
          <w:rFonts w:ascii="Arial" w:eastAsia="Times New Roman" w:hAnsi="Arial" w:cs="Arial"/>
          <w:color w:val="000000"/>
          <w:sz w:val="33"/>
          <w:szCs w:val="33"/>
          <w:lang w:eastAsia="ru-RU"/>
        </w:rPr>
        <w:noBreakHyphen/>
        <w:t>й армии на расстояние всего 35–40 км. В это время Ставка ВГК решила изменить свои планы по проведению операции «Сатурн» (удар на Ростов</w:t>
      </w:r>
      <w:r w:rsidRPr="00DC3BB3">
        <w:rPr>
          <w:rFonts w:ascii="Arial" w:eastAsia="Times New Roman" w:hAnsi="Arial" w:cs="Arial"/>
          <w:color w:val="000000"/>
          <w:sz w:val="33"/>
          <w:szCs w:val="33"/>
          <w:lang w:eastAsia="ru-RU"/>
        </w:rPr>
        <w:noBreakHyphen/>
        <w:t>на</w:t>
      </w:r>
      <w:r w:rsidRPr="00DC3BB3">
        <w:rPr>
          <w:rFonts w:ascii="Arial" w:eastAsia="Times New Roman" w:hAnsi="Arial" w:cs="Arial"/>
          <w:color w:val="000000"/>
          <w:sz w:val="33"/>
          <w:szCs w:val="33"/>
          <w:lang w:eastAsia="ru-RU"/>
        </w:rPr>
        <w:noBreakHyphen/>
        <w:t>Дону с целью окружения всех немецких войск на Северном Кавказе) и провести операцию «Малый Сатурн». Против сил Э. Манштейна была срочно переброшена 2</w:t>
      </w:r>
      <w:r w:rsidRPr="00DC3BB3">
        <w:rPr>
          <w:rFonts w:ascii="Arial" w:eastAsia="Times New Roman" w:hAnsi="Arial" w:cs="Arial"/>
          <w:color w:val="000000"/>
          <w:sz w:val="33"/>
          <w:szCs w:val="33"/>
          <w:lang w:eastAsia="ru-RU"/>
        </w:rPr>
        <w:noBreakHyphen/>
        <w:t>я гвардейская армия генерала Р. Малиновского, которая во встречном сражении на реке Мышкова остановила, а затем отбросила танковые дивизии противника. Теперь уже ничто не могло помочь окружённым вражеским силам в Сталинграде.</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31" style="width:0;height:.7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РЕЙД НА ТАЦИНСКУЮ</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lastRenderedPageBreak/>
        <w:t>В середине декабря 1942 года смелый рейд по тылам врага совершили воины 24</w:t>
      </w:r>
      <w:r w:rsidRPr="00DC3BB3">
        <w:rPr>
          <w:rFonts w:ascii="Arial" w:eastAsia="Times New Roman" w:hAnsi="Arial" w:cs="Arial"/>
          <w:color w:val="000000"/>
          <w:sz w:val="33"/>
          <w:szCs w:val="33"/>
          <w:lang w:eastAsia="ru-RU"/>
        </w:rPr>
        <w:noBreakHyphen/>
        <w:t>го танкового корпуса генерала В. Баданова. Пройдя несколько сотен километров, они заняли станицу Тацинскую, где располагался стратегический аэродром немцев. Наши танкисты уничтожили несколько десятков самолётов противника, сильно осложнив снабжение окружённой группировки Ф. Паулюса.</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Советские воины заняли круговую оборону и несколько дней отбивали вражеские удары, уничтожив сотни гитлеровцев, а затем сумели прорваться к своим. Корпус В. Баданова был переименован во 2</w:t>
      </w:r>
      <w:r w:rsidRPr="00DC3BB3">
        <w:rPr>
          <w:rFonts w:ascii="Arial" w:eastAsia="Times New Roman" w:hAnsi="Arial" w:cs="Arial"/>
          <w:color w:val="000000"/>
          <w:sz w:val="33"/>
          <w:szCs w:val="33"/>
          <w:lang w:eastAsia="ru-RU"/>
        </w:rPr>
        <w:noBreakHyphen/>
        <w:t>й гвардейский, и ему было присвоено наименование «Тацинский».</w:t>
      </w:r>
    </w:p>
    <w:p w:rsidR="00DC3BB3" w:rsidRPr="00DC3BB3" w:rsidRDefault="00DC3BB3" w:rsidP="00DC3BB3">
      <w:pPr>
        <w:shd w:val="clear" w:color="auto" w:fill="F2F2F2"/>
        <w:spacing w:line="600" w:lineRule="atLeast"/>
        <w:jc w:val="center"/>
        <w:rPr>
          <w:rFonts w:ascii="Arial" w:eastAsia="Times New Roman" w:hAnsi="Arial" w:cs="Arial"/>
          <w:color w:val="FFFFFF"/>
          <w:sz w:val="45"/>
          <w:szCs w:val="45"/>
          <w:lang w:eastAsia="ru-RU"/>
        </w:rPr>
      </w:pPr>
      <w:r w:rsidRPr="00DC3BB3">
        <w:rPr>
          <w:rFonts w:ascii="Arial" w:eastAsia="Times New Roman" w:hAnsi="Arial" w:cs="Arial"/>
          <w:color w:val="FFFFFF"/>
          <w:sz w:val="45"/>
          <w:szCs w:val="45"/>
          <w:lang w:eastAsia="ru-RU"/>
        </w:rPr>
        <w:t xml:space="preserve">«Советские танки, на ходу ведя огонь, внезапно ворвались в станицу Тацинскую и на аэродром. Самолёты вспыхивали, как факелы. Всюду бушевало пламя пожаров, рвались снаряды, взлетали на воздух складированные боеприпасы. По взлётному полю метались грузовики, а между ними носились отчаянно кричащие люди… Взлетать и уходить в направлении Новочеркасска — вот всё, что успел приказать генерал Фибиг. Начинается форменное безумие. Со всех сторон на взлётную полосу выезжают и стартуют самолёты. Всё это происходит под огнём </w:t>
      </w:r>
      <w:r w:rsidRPr="00DC3BB3">
        <w:rPr>
          <w:rFonts w:ascii="Arial" w:eastAsia="Times New Roman" w:hAnsi="Arial" w:cs="Arial"/>
          <w:color w:val="FFFFFF"/>
          <w:sz w:val="45"/>
          <w:szCs w:val="45"/>
          <w:lang w:eastAsia="ru-RU"/>
        </w:rPr>
        <w:lastRenderedPageBreak/>
        <w:t>противника и в свете разгоревшихся пожаров… Вот один транспортный самолёт Ю-52, не успев подняться в воздух, врезается в советский танк и взрывается со страшным грохотом. Вот уже в воздухе сталкиваются «Хейнкель» с «Юнкерсом» и разлетаются на мелкие обломки вместе со своими пассажирами. Рёв авиамоторов и танковых двигателей смешивается с рёвом взрывов, орудийным огнём и пулемётными очередями…»</w:t>
      </w:r>
    </w:p>
    <w:p w:rsidR="00DC3BB3" w:rsidRPr="00DC3BB3" w:rsidRDefault="00DC3BB3" w:rsidP="00DC3BB3">
      <w:pPr>
        <w:shd w:val="clear" w:color="auto" w:fill="F2F2F2"/>
        <w:spacing w:line="600" w:lineRule="atLeast"/>
        <w:jc w:val="center"/>
        <w:rPr>
          <w:rFonts w:ascii="Arial" w:eastAsia="Times New Roman" w:hAnsi="Arial" w:cs="Arial"/>
          <w:b/>
          <w:bCs/>
          <w:color w:val="FFFFFF"/>
          <w:sz w:val="45"/>
          <w:szCs w:val="45"/>
          <w:lang w:eastAsia="ru-RU"/>
        </w:rPr>
      </w:pPr>
      <w:r w:rsidRPr="00DC3BB3">
        <w:rPr>
          <w:rFonts w:ascii="Arial" w:eastAsia="Times New Roman" w:hAnsi="Arial" w:cs="Arial"/>
          <w:b/>
          <w:bCs/>
          <w:color w:val="FFFFFF"/>
          <w:sz w:val="45"/>
          <w:szCs w:val="45"/>
          <w:lang w:eastAsia="ru-RU"/>
        </w:rPr>
        <w:t>К. Шрайт, немецкий лётчик</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32" style="width:0;height:.7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«КОЛЬЦО»</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К январю 1943 года советское командование разработало операцию «Кольцо» по уничтожению и пленению вражеской группировки в Сталинграде. Операцию было поручено провести Донскому фронту К. Рокоссовского. Ультиматум о сдаче немцы отклонили. 10 января советские войска развернули наступление. К концу января остатки немецких войск были зажаты в руинах Сталинграда и потеряли все аэродромы.</w:t>
      </w:r>
    </w:p>
    <w:p w:rsidR="00DC3BB3" w:rsidRPr="00DC3BB3" w:rsidRDefault="00DC3BB3" w:rsidP="00DC3BB3">
      <w:pPr>
        <w:shd w:val="clear" w:color="auto" w:fill="F2F2F2"/>
        <w:spacing w:line="600" w:lineRule="atLeast"/>
        <w:jc w:val="center"/>
        <w:rPr>
          <w:rFonts w:ascii="Arial" w:eastAsia="Times New Roman" w:hAnsi="Arial" w:cs="Arial"/>
          <w:color w:val="FFFFFF"/>
          <w:sz w:val="45"/>
          <w:szCs w:val="45"/>
          <w:lang w:eastAsia="ru-RU"/>
        </w:rPr>
      </w:pPr>
      <w:r w:rsidRPr="00DC3BB3">
        <w:rPr>
          <w:rFonts w:ascii="Arial" w:eastAsia="Times New Roman" w:hAnsi="Arial" w:cs="Arial"/>
          <w:color w:val="FFFFFF"/>
          <w:sz w:val="45"/>
          <w:szCs w:val="45"/>
          <w:lang w:eastAsia="ru-RU"/>
        </w:rPr>
        <w:lastRenderedPageBreak/>
        <w:t>«…Поражение неизбежно. Чтобы спасти ещё оставшихся в живых, армия просит немедленного разрешения капитулировать».</w:t>
      </w:r>
    </w:p>
    <w:p w:rsidR="00DC3BB3" w:rsidRPr="00DC3BB3" w:rsidRDefault="00DC3BB3" w:rsidP="00DC3BB3">
      <w:pPr>
        <w:shd w:val="clear" w:color="auto" w:fill="F2F2F2"/>
        <w:spacing w:line="600" w:lineRule="atLeast"/>
        <w:jc w:val="center"/>
        <w:rPr>
          <w:rFonts w:ascii="Arial" w:eastAsia="Times New Roman" w:hAnsi="Arial" w:cs="Arial"/>
          <w:b/>
          <w:bCs/>
          <w:color w:val="FFFFFF"/>
          <w:sz w:val="45"/>
          <w:szCs w:val="45"/>
          <w:lang w:eastAsia="ru-RU"/>
        </w:rPr>
      </w:pPr>
      <w:r w:rsidRPr="00DC3BB3">
        <w:rPr>
          <w:rFonts w:ascii="Arial" w:eastAsia="Times New Roman" w:hAnsi="Arial" w:cs="Arial"/>
          <w:b/>
          <w:bCs/>
          <w:color w:val="FFFFFF"/>
          <w:sz w:val="45"/>
          <w:szCs w:val="45"/>
          <w:lang w:eastAsia="ru-RU"/>
        </w:rPr>
        <w:t>Из доклада Ф. Паулюса А. Гитлеру от 24 января 1943 года</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А. Гитлер требовал сражаться до последнего солдата. Ф. Паулюсу даже было присвоено звание фельдмаршала, что в тех условиях могло быть расценено как ясный намёк на самоубийство, — ведь ещё ни один германский фельдмаршал не попадал в плен. Но Ф. Паулюс сдался вместе со всем своим штабом. В плен попали 24 генерала, 2,5 тыс. офицеров и около 90 тыс. солдат. Ещё 140 тыс. солдат и офицеров противника были впоследствии захоронены в сталинградских развалинах. Бои в Сталинграде закончились 2 февраля 1943 года.</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33" style="width:0;height:.7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«МАРС»</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noProof/>
          <w:color w:val="000000"/>
          <w:sz w:val="33"/>
          <w:szCs w:val="33"/>
          <w:lang w:eastAsia="ru-RU"/>
        </w:rPr>
        <w:lastRenderedPageBreak/>
        <w:drawing>
          <wp:inline distT="0" distB="0" distL="0" distR="0" wp14:anchorId="0BD13798" wp14:editId="744E7312">
            <wp:extent cx="28587065" cy="15881985"/>
            <wp:effectExtent l="0" t="0" r="6985" b="5715"/>
            <wp:docPr id="3" name="Рисунок 3" descr="https://may9.ru/upload/%D0%A0%D0%B6%D0%B5%D0%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may9.ru/upload/%D0%A0%D0%B6%D0%B5%D0%B2.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587065" cy="15881985"/>
                    </a:xfrm>
                    <a:prstGeom prst="rect">
                      <a:avLst/>
                    </a:prstGeom>
                    <a:noFill/>
                    <a:ln>
                      <a:noFill/>
                    </a:ln>
                  </pic:spPr>
                </pic:pic>
              </a:graphicData>
            </a:graphic>
          </wp:inline>
        </w:drawing>
      </w:r>
    </w:p>
    <w:p w:rsidR="00DC3BB3" w:rsidRPr="00DC3BB3" w:rsidRDefault="00DC3BB3" w:rsidP="00DC3BB3">
      <w:pPr>
        <w:shd w:val="clear" w:color="auto" w:fill="F2F2F2"/>
        <w:spacing w:after="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lastRenderedPageBreak/>
        <w:t>Советские воины на марше подо Ржевом.</w:t>
      </w:r>
      <w:r w:rsidRPr="00DC3BB3">
        <w:rPr>
          <w:rFonts w:ascii="Arial" w:eastAsia="Times New Roman" w:hAnsi="Arial" w:cs="Arial"/>
          <w:color w:val="000000"/>
          <w:sz w:val="33"/>
          <w:szCs w:val="33"/>
          <w:lang w:eastAsia="ru-RU"/>
        </w:rPr>
        <w:br/>
        <w:t>А. Киричевский / РИА Новости</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Огромное значение для успеха Красной Армии под Сталинградом имела 2</w:t>
      </w:r>
      <w:r w:rsidRPr="00DC3BB3">
        <w:rPr>
          <w:rFonts w:ascii="Arial" w:eastAsia="Times New Roman" w:hAnsi="Arial" w:cs="Arial"/>
          <w:color w:val="000000"/>
          <w:sz w:val="33"/>
          <w:szCs w:val="33"/>
          <w:lang w:eastAsia="ru-RU"/>
        </w:rPr>
        <w:noBreakHyphen/>
        <w:t>я Ржевско</w:t>
      </w:r>
      <w:r w:rsidRPr="00DC3BB3">
        <w:rPr>
          <w:rFonts w:ascii="Arial" w:eastAsia="Times New Roman" w:hAnsi="Arial" w:cs="Arial"/>
          <w:color w:val="000000"/>
          <w:sz w:val="33"/>
          <w:szCs w:val="33"/>
          <w:lang w:eastAsia="ru-RU"/>
        </w:rPr>
        <w:noBreakHyphen/>
        <w:t>Сычёвская операция (операция «Марс») войск Калининского (генерал М. Пуркаев) и Западного (генерал И. Конев) фронтов на Ржевско</w:t>
      </w:r>
      <w:r w:rsidRPr="00DC3BB3">
        <w:rPr>
          <w:rFonts w:ascii="Arial" w:eastAsia="Times New Roman" w:hAnsi="Arial" w:cs="Arial"/>
          <w:color w:val="000000"/>
          <w:sz w:val="33"/>
          <w:szCs w:val="33"/>
          <w:lang w:eastAsia="ru-RU"/>
        </w:rPr>
        <w:noBreakHyphen/>
        <w:t>Вяземском выступе. Общую координацию действий фронтов осуществлял Г. Жуков. Нашим ударным механизированным войскам в ходе операции «Марс» удалось прорвать вражескую оборону, но окружить и уничтожить германские части оказалось невозможным. Ряд наших соединений сами попали в окружение и вынуждены были с боями пробиваться к своим. Но ожесточённые бои подо Ржевом связали значительные вражеские силы и не позволили командованию вермахта в решающие дни перебросить их под Сталинград.</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34" style="width:0;height:.7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ПОТЕРИ СТОРОН</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В период Сталинградской битвы немцы и их союзники (итальянцы, румыны, венгры, хорваты) потеряли около 1,5 млн человек.</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Потери Красной Армии составили 1 129 619 человек.</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35" style="width:0;height:.7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ИТОГИ И ЗНАЧЕНИЕ ВЕЛИКОЙ БИТВЫ</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noProof/>
          <w:color w:val="000000"/>
          <w:sz w:val="33"/>
          <w:szCs w:val="33"/>
          <w:lang w:eastAsia="ru-RU"/>
        </w:rPr>
        <w:lastRenderedPageBreak/>
        <w:drawing>
          <wp:inline distT="0" distB="0" distL="0" distR="0" wp14:anchorId="7FE540A1" wp14:editId="18ED4DF6">
            <wp:extent cx="28587065" cy="19418935"/>
            <wp:effectExtent l="0" t="0" r="6985" b="0"/>
            <wp:docPr id="4" name="Рисунок 4" descr="https://may9.ru/upload/%D0%9F%D0%BE%D0%B1%D0%B5%D0%B4%D0%B0%20%D0%B2%20%D0%A1%D1%82%D0%B0%D0%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may9.ru/upload/%D0%9F%D0%BE%D0%B1%D0%B5%D0%B4%D0%B0%20%D0%B2%20%D0%A1%D1%82%D0%B0%D0%BB.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87065" cy="19418935"/>
                    </a:xfrm>
                    <a:prstGeom prst="rect">
                      <a:avLst/>
                    </a:prstGeom>
                    <a:noFill/>
                    <a:ln>
                      <a:noFill/>
                    </a:ln>
                  </pic:spPr>
                </pic:pic>
              </a:graphicData>
            </a:graphic>
          </wp:inline>
        </w:drawing>
      </w:r>
    </w:p>
    <w:p w:rsidR="00DC3BB3" w:rsidRPr="00DC3BB3" w:rsidRDefault="00DC3BB3" w:rsidP="00DC3BB3">
      <w:pPr>
        <w:shd w:val="clear" w:color="auto" w:fill="F2F2F2"/>
        <w:spacing w:after="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lastRenderedPageBreak/>
        <w:t>Сталинград, 31 января 1943 года.</w:t>
      </w:r>
      <w:r w:rsidRPr="00DC3BB3">
        <w:rPr>
          <w:rFonts w:ascii="Arial" w:eastAsia="Times New Roman" w:hAnsi="Arial" w:cs="Arial"/>
          <w:color w:val="000000"/>
          <w:sz w:val="33"/>
          <w:szCs w:val="33"/>
          <w:lang w:eastAsia="ru-RU"/>
        </w:rPr>
        <w:br/>
        <w:t>Г. Зельма / РИА Новости</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Значение Сталинградской битвы — общий перелом в ходе всей Второй мировой войны. Враг лишился сотен тысяч опытных солдат и офицеров, вынужден был отступить с Северного Кавказа, оставить Ставрополье, Кубань, Ростов</w:t>
      </w:r>
      <w:r w:rsidRPr="00DC3BB3">
        <w:rPr>
          <w:rFonts w:ascii="Arial" w:eastAsia="Times New Roman" w:hAnsi="Arial" w:cs="Arial"/>
          <w:color w:val="000000"/>
          <w:sz w:val="33"/>
          <w:szCs w:val="33"/>
          <w:lang w:eastAsia="ru-RU"/>
        </w:rPr>
        <w:noBreakHyphen/>
        <w:t>на</w:t>
      </w:r>
      <w:r w:rsidRPr="00DC3BB3">
        <w:rPr>
          <w:rFonts w:ascii="Arial" w:eastAsia="Times New Roman" w:hAnsi="Arial" w:cs="Arial"/>
          <w:color w:val="000000"/>
          <w:sz w:val="33"/>
          <w:szCs w:val="33"/>
          <w:lang w:eastAsia="ru-RU"/>
        </w:rPr>
        <w:noBreakHyphen/>
        <w:t>Дону. В январе 1943 года была прорвана блокада Ленинграда. В марте 1943 года под влиянием поражения в Сталинградской битве немцы очистили территорию Ржевско</w:t>
      </w:r>
      <w:r w:rsidRPr="00DC3BB3">
        <w:rPr>
          <w:rFonts w:ascii="Arial" w:eastAsia="Times New Roman" w:hAnsi="Arial" w:cs="Arial"/>
          <w:color w:val="000000"/>
          <w:sz w:val="33"/>
          <w:szCs w:val="33"/>
          <w:lang w:eastAsia="ru-RU"/>
        </w:rPr>
        <w:noBreakHyphen/>
        <w:t>Вяземского выступа и более уже никогда не угрожали безопасности Москвы. Теперь всему миру стало понятно, что СССР не проиграет войну нацистской Германии, а будет и дальше наступать до полного поражения гитлеровского блока.</w:t>
      </w:r>
    </w:p>
    <w:p w:rsidR="00DC3BB3" w:rsidRPr="00DC3BB3" w:rsidRDefault="00DC3BB3" w:rsidP="00DC3BB3">
      <w:pPr>
        <w:shd w:val="clear" w:color="auto" w:fill="F2F2F2"/>
        <w:spacing w:line="600" w:lineRule="atLeast"/>
        <w:jc w:val="center"/>
        <w:rPr>
          <w:rFonts w:ascii="Arial" w:eastAsia="Times New Roman" w:hAnsi="Arial" w:cs="Arial"/>
          <w:color w:val="FFFFFF"/>
          <w:sz w:val="45"/>
          <w:szCs w:val="45"/>
          <w:lang w:eastAsia="ru-RU"/>
        </w:rPr>
      </w:pPr>
      <w:r w:rsidRPr="00DC3BB3">
        <w:rPr>
          <w:rFonts w:ascii="Arial" w:eastAsia="Times New Roman" w:hAnsi="Arial" w:cs="Arial"/>
          <w:color w:val="FFFFFF"/>
          <w:sz w:val="45"/>
          <w:szCs w:val="45"/>
          <w:lang w:eastAsia="ru-RU"/>
        </w:rPr>
        <w:t>«Масштабы этих операций невелики по сравнению с громадными операциями, которыми Вы руководите».</w:t>
      </w:r>
    </w:p>
    <w:p w:rsidR="00DC3BB3" w:rsidRPr="00DC3BB3" w:rsidRDefault="00DC3BB3" w:rsidP="00DC3BB3">
      <w:pPr>
        <w:shd w:val="clear" w:color="auto" w:fill="F2F2F2"/>
        <w:spacing w:line="600" w:lineRule="atLeast"/>
        <w:jc w:val="center"/>
        <w:rPr>
          <w:rFonts w:ascii="Arial" w:eastAsia="Times New Roman" w:hAnsi="Arial" w:cs="Arial"/>
          <w:b/>
          <w:bCs/>
          <w:color w:val="FFFFFF"/>
          <w:sz w:val="45"/>
          <w:szCs w:val="45"/>
          <w:lang w:eastAsia="ru-RU"/>
        </w:rPr>
      </w:pPr>
      <w:r w:rsidRPr="00DC3BB3">
        <w:rPr>
          <w:rFonts w:ascii="Arial" w:eastAsia="Times New Roman" w:hAnsi="Arial" w:cs="Arial"/>
          <w:b/>
          <w:bCs/>
          <w:color w:val="FFFFFF"/>
          <w:sz w:val="45"/>
          <w:szCs w:val="45"/>
          <w:lang w:eastAsia="ru-RU"/>
        </w:rPr>
        <w:t>У. Черчилль в телеграмме И. Сталину, от 11 марта 1943 года</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Союзники СССР в 1942 году также добились серьёзных успехов. Однако их победы состоялись отнюдь не на решающих участках боевых действий Второй мировой и были несопоставимы по масштабам сражений. В битве при Эль</w:t>
      </w:r>
      <w:r w:rsidRPr="00DC3BB3">
        <w:rPr>
          <w:rFonts w:ascii="Arial" w:eastAsia="Times New Roman" w:hAnsi="Arial" w:cs="Arial"/>
          <w:color w:val="000000"/>
          <w:sz w:val="33"/>
          <w:szCs w:val="33"/>
          <w:lang w:eastAsia="ru-RU"/>
        </w:rPr>
        <w:noBreakHyphen/>
        <w:t>Аламейне в Северной Африке общие потери германо</w:t>
      </w:r>
      <w:r w:rsidRPr="00DC3BB3">
        <w:rPr>
          <w:rFonts w:ascii="Arial" w:eastAsia="Times New Roman" w:hAnsi="Arial" w:cs="Arial"/>
          <w:color w:val="000000"/>
          <w:sz w:val="33"/>
          <w:szCs w:val="33"/>
          <w:lang w:eastAsia="ru-RU"/>
        </w:rPr>
        <w:noBreakHyphen/>
        <w:t>итальянских войск — от 30 до 55 тыс., британских войск — около 13 тыс. С обеих сторон было потеряно менее 1 тыс. танков и 200 самолётов. В сражениях у атолла Мидуэй (Тихий океан) США потеряли 1 авианосец, японцы — 4. Потери США — 307 человек, Японии — 3 057.</w:t>
      </w:r>
    </w:p>
    <w:p w:rsidR="00DC3BB3" w:rsidRPr="00DC3BB3" w:rsidRDefault="00DC3BB3" w:rsidP="00DC3BB3">
      <w:pPr>
        <w:shd w:val="clear" w:color="auto" w:fill="F2F2F2"/>
        <w:spacing w:line="600" w:lineRule="atLeast"/>
        <w:jc w:val="center"/>
        <w:rPr>
          <w:rFonts w:ascii="Arial" w:eastAsia="Times New Roman" w:hAnsi="Arial" w:cs="Arial"/>
          <w:color w:val="FFFFFF"/>
          <w:sz w:val="45"/>
          <w:szCs w:val="45"/>
          <w:lang w:eastAsia="ru-RU"/>
        </w:rPr>
      </w:pPr>
      <w:r w:rsidRPr="00DC3BB3">
        <w:rPr>
          <w:rFonts w:ascii="Arial" w:eastAsia="Times New Roman" w:hAnsi="Arial" w:cs="Arial"/>
          <w:color w:val="FFFFFF"/>
          <w:sz w:val="45"/>
          <w:szCs w:val="45"/>
          <w:lang w:eastAsia="ru-RU"/>
        </w:rPr>
        <w:lastRenderedPageBreak/>
        <w:t>«От имени народа Соединённых Штатов Америки я вручаю эту грамоту городу Сталинграду, чтобы отметить наше восхищение его доблестными защитниками».</w:t>
      </w:r>
    </w:p>
    <w:p w:rsidR="00DC3BB3" w:rsidRPr="00DC3BB3" w:rsidRDefault="00DC3BB3" w:rsidP="00DC3BB3">
      <w:pPr>
        <w:shd w:val="clear" w:color="auto" w:fill="F2F2F2"/>
        <w:spacing w:line="600" w:lineRule="atLeast"/>
        <w:jc w:val="center"/>
        <w:rPr>
          <w:rFonts w:ascii="Arial" w:eastAsia="Times New Roman" w:hAnsi="Arial" w:cs="Arial"/>
          <w:b/>
          <w:bCs/>
          <w:color w:val="FFFFFF"/>
          <w:sz w:val="45"/>
          <w:szCs w:val="45"/>
          <w:lang w:eastAsia="ru-RU"/>
        </w:rPr>
      </w:pPr>
      <w:r w:rsidRPr="00DC3BB3">
        <w:rPr>
          <w:rFonts w:ascii="Arial" w:eastAsia="Times New Roman" w:hAnsi="Arial" w:cs="Arial"/>
          <w:b/>
          <w:bCs/>
          <w:color w:val="FFFFFF"/>
          <w:sz w:val="45"/>
          <w:szCs w:val="45"/>
          <w:lang w:eastAsia="ru-RU"/>
        </w:rPr>
        <w:t>Грамота президента США Ф. Рузвельта жителям Сталинграда</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Под Сталинградом решалась судьба не только Второй мировой войны — решалась судьба всей цивилизации. И это прекрасно понимали лидеры США и Великобритании. У. Черчилль вручил И. Сталину на Тегеранской конференции 1943 года дарственный меч.</w:t>
      </w:r>
    </w:p>
    <w:p w:rsidR="00DC3BB3" w:rsidRPr="00DC3BB3" w:rsidRDefault="00DC3BB3" w:rsidP="00DC3BB3">
      <w:pPr>
        <w:shd w:val="clear" w:color="auto" w:fill="F2F2F2"/>
        <w:spacing w:before="960" w:after="96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pict>
          <v:rect id="_x0000_i1036" style="width:0;height:.75pt" o:hralign="center" o:hrstd="t" o:hr="t" fillcolor="#a0a0a0" stroked="f"/>
        </w:pict>
      </w:r>
    </w:p>
    <w:p w:rsidR="00DC3BB3" w:rsidRPr="00DC3BB3" w:rsidRDefault="00DC3BB3" w:rsidP="00DC3BB3">
      <w:pPr>
        <w:shd w:val="clear" w:color="auto" w:fill="F2F2F2"/>
        <w:spacing w:after="225" w:line="480" w:lineRule="atLeast"/>
        <w:outlineLvl w:val="3"/>
        <w:rPr>
          <w:rFonts w:ascii="Arial" w:eastAsia="Times New Roman" w:hAnsi="Arial" w:cs="Arial"/>
          <w:b/>
          <w:bCs/>
          <w:caps/>
          <w:color w:val="000000"/>
          <w:sz w:val="36"/>
          <w:szCs w:val="36"/>
          <w:lang w:eastAsia="ru-RU"/>
        </w:rPr>
      </w:pPr>
      <w:r w:rsidRPr="00DC3BB3">
        <w:rPr>
          <w:rFonts w:ascii="Arial" w:eastAsia="Times New Roman" w:hAnsi="Arial" w:cs="Arial"/>
          <w:b/>
          <w:bCs/>
          <w:caps/>
          <w:color w:val="000000"/>
          <w:sz w:val="36"/>
          <w:szCs w:val="36"/>
          <w:lang w:eastAsia="ru-RU"/>
        </w:rPr>
        <w:t>СТАЛИНГРАД — СИНОНИМ ПОБЕДЫ</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Слово «Сталинград» стало синонимом победы. Битва на Волге вдохновляла миллионы людей в оккупированных странах на мощное сопротивление. В то же время союзники СССР стали всё больше задумываться о необходимости открытия второго фронта в Европе, поскольку Красная Армия доказала, что она и одна может разбить гитлеровскую Германию.</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t>В 1965 году Сталинград стал городом</w:t>
      </w:r>
      <w:r w:rsidRPr="00DC3BB3">
        <w:rPr>
          <w:rFonts w:ascii="Arial" w:eastAsia="Times New Roman" w:hAnsi="Arial" w:cs="Arial"/>
          <w:color w:val="000000"/>
          <w:sz w:val="33"/>
          <w:szCs w:val="33"/>
          <w:lang w:eastAsia="ru-RU"/>
        </w:rPr>
        <w:noBreakHyphen/>
        <w:t xml:space="preserve">героем. Медалью «За оборону Сталинграда» были награждены более 700 тыс. участников этой грандиозной битвы. 2 февраля — </w:t>
      </w:r>
      <w:r w:rsidRPr="00DC3BB3">
        <w:rPr>
          <w:rFonts w:ascii="Arial" w:eastAsia="Times New Roman" w:hAnsi="Arial" w:cs="Arial"/>
          <w:color w:val="000000"/>
          <w:sz w:val="33"/>
          <w:szCs w:val="33"/>
          <w:lang w:eastAsia="ru-RU"/>
        </w:rPr>
        <w:lastRenderedPageBreak/>
        <w:t>день разгрома советскими войсками немецко</w:t>
      </w:r>
      <w:r w:rsidRPr="00DC3BB3">
        <w:rPr>
          <w:rFonts w:ascii="Arial" w:eastAsia="Times New Roman" w:hAnsi="Arial" w:cs="Arial"/>
          <w:color w:val="000000"/>
          <w:sz w:val="33"/>
          <w:szCs w:val="33"/>
          <w:lang w:eastAsia="ru-RU"/>
        </w:rPr>
        <w:noBreakHyphen/>
        <w:t>фашистских войск в Сталинградской битве — является сегодня Днём воинской славы России.      </w:t>
      </w:r>
    </w:p>
    <w:p w:rsidR="00DC3BB3" w:rsidRPr="00DC3BB3" w:rsidRDefault="00DC3BB3" w:rsidP="00DC3BB3">
      <w:pPr>
        <w:shd w:val="clear" w:color="auto" w:fill="F2F2F2"/>
        <w:spacing w:after="300" w:line="420" w:lineRule="atLeast"/>
        <w:rPr>
          <w:rFonts w:ascii="Arial" w:eastAsia="Times New Roman" w:hAnsi="Arial" w:cs="Arial"/>
          <w:color w:val="000000"/>
          <w:sz w:val="33"/>
          <w:szCs w:val="33"/>
          <w:lang w:eastAsia="ru-RU"/>
        </w:rPr>
      </w:pPr>
      <w:r w:rsidRPr="00DC3BB3">
        <w:rPr>
          <w:rFonts w:ascii="Arial" w:eastAsia="Times New Roman" w:hAnsi="Arial" w:cs="Arial"/>
          <w:noProof/>
          <w:color w:val="000000"/>
          <w:sz w:val="33"/>
          <w:szCs w:val="33"/>
          <w:lang w:eastAsia="ru-RU"/>
        </w:rPr>
        <w:lastRenderedPageBreak/>
        <w:drawing>
          <wp:inline distT="0" distB="0" distL="0" distR="0" wp14:anchorId="695B3BEC" wp14:editId="6C16AA64">
            <wp:extent cx="28587065" cy="20862925"/>
            <wp:effectExtent l="0" t="0" r="6985" b="0"/>
            <wp:docPr id="5" name="Рисунок 5" descr="https://may9.ru/upload/%D0%93%D0%B5%D1%80%D0%BE%D0%B8%20%D0%A1%D1%82%D0%B0%D0%BB%D0%B8%D0%BD%D0%B3%D1%80%D0%B0%D0%B4%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may9.ru/upload/%D0%93%D0%B5%D1%80%D0%BE%D0%B8%20%D0%A1%D1%82%D0%B0%D0%BB%D0%B8%D0%BD%D0%B3%D1%80%D0%B0%D0%B4%D0%B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87065" cy="20862925"/>
                    </a:xfrm>
                    <a:prstGeom prst="rect">
                      <a:avLst/>
                    </a:prstGeom>
                    <a:noFill/>
                    <a:ln>
                      <a:noFill/>
                    </a:ln>
                  </pic:spPr>
                </pic:pic>
              </a:graphicData>
            </a:graphic>
          </wp:inline>
        </w:drawing>
      </w:r>
    </w:p>
    <w:p w:rsidR="00DC3BB3" w:rsidRPr="00DC3BB3" w:rsidRDefault="00DC3BB3" w:rsidP="00DC3BB3">
      <w:pPr>
        <w:shd w:val="clear" w:color="auto" w:fill="F2F2F2"/>
        <w:spacing w:after="0" w:line="420" w:lineRule="atLeast"/>
        <w:rPr>
          <w:rFonts w:ascii="Arial" w:eastAsia="Times New Roman" w:hAnsi="Arial" w:cs="Arial"/>
          <w:color w:val="000000"/>
          <w:sz w:val="33"/>
          <w:szCs w:val="33"/>
          <w:lang w:eastAsia="ru-RU"/>
        </w:rPr>
      </w:pPr>
      <w:r w:rsidRPr="00DC3BB3">
        <w:rPr>
          <w:rFonts w:ascii="Arial" w:eastAsia="Times New Roman" w:hAnsi="Arial" w:cs="Arial"/>
          <w:color w:val="000000"/>
          <w:sz w:val="33"/>
          <w:szCs w:val="33"/>
          <w:lang w:eastAsia="ru-RU"/>
        </w:rPr>
        <w:lastRenderedPageBreak/>
        <w:t>Герои боёв за Сталинград.</w:t>
      </w:r>
      <w:r w:rsidRPr="00DC3BB3">
        <w:rPr>
          <w:rFonts w:ascii="Arial" w:eastAsia="Times New Roman" w:hAnsi="Arial" w:cs="Arial"/>
          <w:color w:val="000000"/>
          <w:sz w:val="33"/>
          <w:szCs w:val="33"/>
          <w:lang w:eastAsia="ru-RU"/>
        </w:rPr>
        <w:br/>
        <w:t>Г. Зельма / РИА Новости</w:t>
      </w:r>
    </w:p>
    <w:p w:rsidR="00E13C82" w:rsidRDefault="00E13C82">
      <w:bookmarkStart w:id="0" w:name="_GoBack"/>
      <w:bookmarkEnd w:id="0"/>
    </w:p>
    <w:sectPr w:rsidR="00E13C8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4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53959"/>
    <w:rsid w:val="00453959"/>
    <w:rsid w:val="00DC3BB3"/>
    <w:rsid w:val="00E13C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C3BB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C3BB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C3BB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DC3BB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37999256">
      <w:bodyDiv w:val="1"/>
      <w:marLeft w:val="0"/>
      <w:marRight w:val="0"/>
      <w:marTop w:val="0"/>
      <w:marBottom w:val="0"/>
      <w:divBdr>
        <w:top w:val="none" w:sz="0" w:space="0" w:color="auto"/>
        <w:left w:val="none" w:sz="0" w:space="0" w:color="auto"/>
        <w:bottom w:val="none" w:sz="0" w:space="0" w:color="auto"/>
        <w:right w:val="none" w:sz="0" w:space="0" w:color="auto"/>
      </w:divBdr>
      <w:divsChild>
        <w:div w:id="1301424630">
          <w:marLeft w:val="0"/>
          <w:marRight w:val="0"/>
          <w:marTop w:val="0"/>
          <w:marBottom w:val="0"/>
          <w:divBdr>
            <w:top w:val="none" w:sz="0" w:space="0" w:color="auto"/>
            <w:left w:val="none" w:sz="0" w:space="0" w:color="auto"/>
            <w:bottom w:val="none" w:sz="0" w:space="0" w:color="auto"/>
            <w:right w:val="none" w:sz="0" w:space="0" w:color="auto"/>
          </w:divBdr>
          <w:divsChild>
            <w:div w:id="832837165">
              <w:marLeft w:val="0"/>
              <w:marRight w:val="0"/>
              <w:marTop w:val="0"/>
              <w:marBottom w:val="225"/>
              <w:divBdr>
                <w:top w:val="none" w:sz="0" w:space="0" w:color="auto"/>
                <w:left w:val="none" w:sz="0" w:space="0" w:color="auto"/>
                <w:bottom w:val="none" w:sz="0" w:space="0" w:color="auto"/>
                <w:right w:val="none" w:sz="0" w:space="0" w:color="auto"/>
              </w:divBdr>
            </w:div>
          </w:divsChild>
        </w:div>
        <w:div w:id="1503467687">
          <w:marLeft w:val="0"/>
          <w:marRight w:val="0"/>
          <w:marTop w:val="0"/>
          <w:marBottom w:val="0"/>
          <w:divBdr>
            <w:top w:val="none" w:sz="0" w:space="0" w:color="auto"/>
            <w:left w:val="none" w:sz="0" w:space="0" w:color="auto"/>
            <w:bottom w:val="none" w:sz="0" w:space="0" w:color="auto"/>
            <w:right w:val="none" w:sz="0" w:space="0" w:color="auto"/>
          </w:divBdr>
        </w:div>
        <w:div w:id="130680679">
          <w:marLeft w:val="0"/>
          <w:marRight w:val="0"/>
          <w:marTop w:val="0"/>
          <w:marBottom w:val="0"/>
          <w:divBdr>
            <w:top w:val="none" w:sz="0" w:space="0" w:color="auto"/>
            <w:left w:val="none" w:sz="0" w:space="0" w:color="auto"/>
            <w:bottom w:val="none" w:sz="0" w:space="0" w:color="auto"/>
            <w:right w:val="none" w:sz="0" w:space="0" w:color="auto"/>
          </w:divBdr>
          <w:divsChild>
            <w:div w:id="518662692">
              <w:marLeft w:val="0"/>
              <w:marRight w:val="0"/>
              <w:marTop w:val="0"/>
              <w:marBottom w:val="0"/>
              <w:divBdr>
                <w:top w:val="none" w:sz="0" w:space="0" w:color="auto"/>
                <w:left w:val="none" w:sz="0" w:space="0" w:color="auto"/>
                <w:bottom w:val="none" w:sz="0" w:space="0" w:color="auto"/>
                <w:right w:val="none" w:sz="0" w:space="0" w:color="auto"/>
              </w:divBdr>
              <w:divsChild>
                <w:div w:id="863206546">
                  <w:marLeft w:val="0"/>
                  <w:marRight w:val="0"/>
                  <w:marTop w:val="960"/>
                  <w:marBottom w:val="960"/>
                  <w:divBdr>
                    <w:top w:val="none" w:sz="0" w:space="0" w:color="auto"/>
                    <w:left w:val="none" w:sz="0" w:space="0" w:color="auto"/>
                    <w:bottom w:val="none" w:sz="0" w:space="0" w:color="auto"/>
                    <w:right w:val="none" w:sz="0" w:space="0" w:color="auto"/>
                  </w:divBdr>
                  <w:divsChild>
                    <w:div w:id="1487210694">
                      <w:marLeft w:val="0"/>
                      <w:marRight w:val="0"/>
                      <w:marTop w:val="750"/>
                      <w:marBottom w:val="750"/>
                      <w:divBdr>
                        <w:top w:val="none" w:sz="0" w:space="0" w:color="auto"/>
                        <w:left w:val="none" w:sz="0" w:space="0" w:color="auto"/>
                        <w:bottom w:val="none" w:sz="0" w:space="0" w:color="auto"/>
                        <w:right w:val="none" w:sz="0" w:space="0" w:color="auto"/>
                      </w:divBdr>
                    </w:div>
                    <w:div w:id="1909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9659">
              <w:marLeft w:val="0"/>
              <w:marRight w:val="0"/>
              <w:marTop w:val="0"/>
              <w:marBottom w:val="0"/>
              <w:divBdr>
                <w:top w:val="none" w:sz="0" w:space="0" w:color="auto"/>
                <w:left w:val="none" w:sz="0" w:space="0" w:color="auto"/>
                <w:bottom w:val="none" w:sz="0" w:space="0" w:color="auto"/>
                <w:right w:val="none" w:sz="0" w:space="0" w:color="auto"/>
              </w:divBdr>
              <w:divsChild>
                <w:div w:id="317661306">
                  <w:marLeft w:val="0"/>
                  <w:marRight w:val="0"/>
                  <w:marTop w:val="960"/>
                  <w:marBottom w:val="960"/>
                  <w:divBdr>
                    <w:top w:val="none" w:sz="0" w:space="0" w:color="auto"/>
                    <w:left w:val="none" w:sz="0" w:space="0" w:color="auto"/>
                    <w:bottom w:val="none" w:sz="0" w:space="0" w:color="auto"/>
                    <w:right w:val="none" w:sz="0" w:space="0" w:color="auto"/>
                  </w:divBdr>
                  <w:divsChild>
                    <w:div w:id="1295411497">
                      <w:marLeft w:val="0"/>
                      <w:marRight w:val="0"/>
                      <w:marTop w:val="750"/>
                      <w:marBottom w:val="750"/>
                      <w:divBdr>
                        <w:top w:val="none" w:sz="0" w:space="0" w:color="auto"/>
                        <w:left w:val="none" w:sz="0" w:space="0" w:color="auto"/>
                        <w:bottom w:val="none" w:sz="0" w:space="0" w:color="auto"/>
                        <w:right w:val="none" w:sz="0" w:space="0" w:color="auto"/>
                      </w:divBdr>
                    </w:div>
                    <w:div w:id="1740244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109601">
              <w:marLeft w:val="0"/>
              <w:marRight w:val="0"/>
              <w:marTop w:val="0"/>
              <w:marBottom w:val="0"/>
              <w:divBdr>
                <w:top w:val="none" w:sz="0" w:space="0" w:color="auto"/>
                <w:left w:val="none" w:sz="0" w:space="0" w:color="auto"/>
                <w:bottom w:val="none" w:sz="0" w:space="0" w:color="auto"/>
                <w:right w:val="none" w:sz="0" w:space="0" w:color="auto"/>
              </w:divBdr>
              <w:divsChild>
                <w:div w:id="2107650668">
                  <w:marLeft w:val="0"/>
                  <w:marRight w:val="0"/>
                  <w:marTop w:val="960"/>
                  <w:marBottom w:val="960"/>
                  <w:divBdr>
                    <w:top w:val="none" w:sz="0" w:space="0" w:color="auto"/>
                    <w:left w:val="none" w:sz="0" w:space="0" w:color="auto"/>
                    <w:bottom w:val="none" w:sz="0" w:space="0" w:color="auto"/>
                    <w:right w:val="none" w:sz="0" w:space="0" w:color="auto"/>
                  </w:divBdr>
                  <w:divsChild>
                    <w:div w:id="1360932752">
                      <w:marLeft w:val="0"/>
                      <w:marRight w:val="0"/>
                      <w:marTop w:val="750"/>
                      <w:marBottom w:val="750"/>
                      <w:divBdr>
                        <w:top w:val="none" w:sz="0" w:space="0" w:color="auto"/>
                        <w:left w:val="none" w:sz="0" w:space="0" w:color="auto"/>
                        <w:bottom w:val="none" w:sz="0" w:space="0" w:color="auto"/>
                        <w:right w:val="none" w:sz="0" w:space="0" w:color="auto"/>
                      </w:divBdr>
                    </w:div>
                    <w:div w:id="93868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060135">
              <w:marLeft w:val="0"/>
              <w:marRight w:val="0"/>
              <w:marTop w:val="0"/>
              <w:marBottom w:val="0"/>
              <w:divBdr>
                <w:top w:val="none" w:sz="0" w:space="0" w:color="auto"/>
                <w:left w:val="none" w:sz="0" w:space="0" w:color="auto"/>
                <w:bottom w:val="none" w:sz="0" w:space="0" w:color="auto"/>
                <w:right w:val="none" w:sz="0" w:space="0" w:color="auto"/>
              </w:divBdr>
              <w:divsChild>
                <w:div w:id="851458602">
                  <w:marLeft w:val="0"/>
                  <w:marRight w:val="0"/>
                  <w:marTop w:val="960"/>
                  <w:marBottom w:val="960"/>
                  <w:divBdr>
                    <w:top w:val="none" w:sz="0" w:space="0" w:color="auto"/>
                    <w:left w:val="none" w:sz="0" w:space="0" w:color="auto"/>
                    <w:bottom w:val="none" w:sz="0" w:space="0" w:color="auto"/>
                    <w:right w:val="none" w:sz="0" w:space="0" w:color="auto"/>
                  </w:divBdr>
                  <w:divsChild>
                    <w:div w:id="64181837">
                      <w:marLeft w:val="0"/>
                      <w:marRight w:val="0"/>
                      <w:marTop w:val="750"/>
                      <w:marBottom w:val="750"/>
                      <w:divBdr>
                        <w:top w:val="none" w:sz="0" w:space="0" w:color="auto"/>
                        <w:left w:val="none" w:sz="0" w:space="0" w:color="auto"/>
                        <w:bottom w:val="none" w:sz="0" w:space="0" w:color="auto"/>
                        <w:right w:val="none" w:sz="0" w:space="0" w:color="auto"/>
                      </w:divBdr>
                    </w:div>
                    <w:div w:id="1640770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413418">
              <w:marLeft w:val="0"/>
              <w:marRight w:val="0"/>
              <w:marTop w:val="0"/>
              <w:marBottom w:val="0"/>
              <w:divBdr>
                <w:top w:val="none" w:sz="0" w:space="0" w:color="auto"/>
                <w:left w:val="none" w:sz="0" w:space="0" w:color="auto"/>
                <w:bottom w:val="none" w:sz="0" w:space="0" w:color="auto"/>
                <w:right w:val="none" w:sz="0" w:space="0" w:color="auto"/>
              </w:divBdr>
              <w:divsChild>
                <w:div w:id="503134528">
                  <w:marLeft w:val="0"/>
                  <w:marRight w:val="0"/>
                  <w:marTop w:val="960"/>
                  <w:marBottom w:val="960"/>
                  <w:divBdr>
                    <w:top w:val="none" w:sz="0" w:space="0" w:color="auto"/>
                    <w:left w:val="none" w:sz="0" w:space="0" w:color="auto"/>
                    <w:bottom w:val="none" w:sz="0" w:space="0" w:color="auto"/>
                    <w:right w:val="none" w:sz="0" w:space="0" w:color="auto"/>
                  </w:divBdr>
                  <w:divsChild>
                    <w:div w:id="1942836320">
                      <w:marLeft w:val="0"/>
                      <w:marRight w:val="0"/>
                      <w:marTop w:val="750"/>
                      <w:marBottom w:val="750"/>
                      <w:divBdr>
                        <w:top w:val="none" w:sz="0" w:space="0" w:color="auto"/>
                        <w:left w:val="none" w:sz="0" w:space="0" w:color="auto"/>
                        <w:bottom w:val="none" w:sz="0" w:space="0" w:color="auto"/>
                        <w:right w:val="none" w:sz="0" w:space="0" w:color="auto"/>
                      </w:divBdr>
                    </w:div>
                    <w:div w:id="2072264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9587131">
              <w:marLeft w:val="0"/>
              <w:marRight w:val="0"/>
              <w:marTop w:val="0"/>
              <w:marBottom w:val="0"/>
              <w:divBdr>
                <w:top w:val="none" w:sz="0" w:space="0" w:color="auto"/>
                <w:left w:val="none" w:sz="0" w:space="0" w:color="auto"/>
                <w:bottom w:val="none" w:sz="0" w:space="0" w:color="auto"/>
                <w:right w:val="none" w:sz="0" w:space="0" w:color="auto"/>
              </w:divBdr>
              <w:divsChild>
                <w:div w:id="992299841">
                  <w:marLeft w:val="0"/>
                  <w:marRight w:val="0"/>
                  <w:marTop w:val="0"/>
                  <w:marBottom w:val="0"/>
                  <w:divBdr>
                    <w:top w:val="none" w:sz="0" w:space="0" w:color="auto"/>
                    <w:left w:val="none" w:sz="0" w:space="0" w:color="auto"/>
                    <w:bottom w:val="none" w:sz="0" w:space="0" w:color="auto"/>
                    <w:right w:val="none" w:sz="0" w:space="0" w:color="auto"/>
                  </w:divBdr>
                  <w:divsChild>
                    <w:div w:id="298926814">
                      <w:marLeft w:val="-240"/>
                      <w:marRight w:val="-240"/>
                      <w:marTop w:val="0"/>
                      <w:marBottom w:val="0"/>
                      <w:divBdr>
                        <w:top w:val="none" w:sz="0" w:space="0" w:color="auto"/>
                        <w:left w:val="none" w:sz="0" w:space="0" w:color="auto"/>
                        <w:bottom w:val="none" w:sz="0" w:space="0" w:color="auto"/>
                        <w:right w:val="none" w:sz="0" w:space="0" w:color="auto"/>
                      </w:divBdr>
                      <w:divsChild>
                        <w:div w:id="377509282">
                          <w:marLeft w:val="0"/>
                          <w:marRight w:val="0"/>
                          <w:marTop w:val="0"/>
                          <w:marBottom w:val="0"/>
                          <w:divBdr>
                            <w:top w:val="none" w:sz="0" w:space="0" w:color="auto"/>
                            <w:left w:val="none" w:sz="0" w:space="0" w:color="auto"/>
                            <w:bottom w:val="none" w:sz="0" w:space="0" w:color="auto"/>
                            <w:right w:val="none" w:sz="0" w:space="0" w:color="auto"/>
                          </w:divBdr>
                          <w:divsChild>
                            <w:div w:id="1285580881">
                              <w:marLeft w:val="0"/>
                              <w:marRight w:val="0"/>
                              <w:marTop w:val="0"/>
                              <w:marBottom w:val="0"/>
                              <w:divBdr>
                                <w:top w:val="none" w:sz="0" w:space="0" w:color="auto"/>
                                <w:left w:val="none" w:sz="0" w:space="0" w:color="auto"/>
                                <w:bottom w:val="none" w:sz="0" w:space="0" w:color="auto"/>
                                <w:right w:val="none" w:sz="0" w:space="0" w:color="auto"/>
                              </w:divBdr>
                            </w:div>
                          </w:divsChild>
                        </w:div>
                        <w:div w:id="1956212534">
                          <w:marLeft w:val="0"/>
                          <w:marRight w:val="0"/>
                          <w:marTop w:val="0"/>
                          <w:marBottom w:val="0"/>
                          <w:divBdr>
                            <w:top w:val="none" w:sz="0" w:space="0" w:color="auto"/>
                            <w:left w:val="none" w:sz="0" w:space="0" w:color="auto"/>
                            <w:bottom w:val="none" w:sz="0" w:space="0" w:color="auto"/>
                            <w:right w:val="none" w:sz="0" w:space="0" w:color="auto"/>
                          </w:divBdr>
                          <w:divsChild>
                            <w:div w:id="927083479">
                              <w:marLeft w:val="0"/>
                              <w:marRight w:val="0"/>
                              <w:marTop w:val="0"/>
                              <w:marBottom w:val="0"/>
                              <w:divBdr>
                                <w:top w:val="none" w:sz="0" w:space="0" w:color="auto"/>
                                <w:left w:val="none" w:sz="0" w:space="0" w:color="auto"/>
                                <w:bottom w:val="none" w:sz="0" w:space="0" w:color="auto"/>
                                <w:right w:val="none" w:sz="0" w:space="0" w:color="auto"/>
                              </w:divBdr>
                            </w:div>
                          </w:divsChild>
                        </w:div>
                        <w:div w:id="1983390529">
                          <w:marLeft w:val="0"/>
                          <w:marRight w:val="0"/>
                          <w:marTop w:val="0"/>
                          <w:marBottom w:val="0"/>
                          <w:divBdr>
                            <w:top w:val="none" w:sz="0" w:space="0" w:color="auto"/>
                            <w:left w:val="none" w:sz="0" w:space="0" w:color="auto"/>
                            <w:bottom w:val="none" w:sz="0" w:space="0" w:color="auto"/>
                            <w:right w:val="none" w:sz="0" w:space="0" w:color="auto"/>
                          </w:divBdr>
                          <w:divsChild>
                            <w:div w:id="172572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487856">
                      <w:marLeft w:val="-240"/>
                      <w:marRight w:val="-240"/>
                      <w:marTop w:val="0"/>
                      <w:marBottom w:val="0"/>
                      <w:divBdr>
                        <w:top w:val="none" w:sz="0" w:space="0" w:color="auto"/>
                        <w:left w:val="none" w:sz="0" w:space="0" w:color="auto"/>
                        <w:bottom w:val="none" w:sz="0" w:space="0" w:color="auto"/>
                        <w:right w:val="none" w:sz="0" w:space="0" w:color="auto"/>
                      </w:divBdr>
                      <w:divsChild>
                        <w:div w:id="1970670106">
                          <w:marLeft w:val="0"/>
                          <w:marRight w:val="0"/>
                          <w:marTop w:val="0"/>
                          <w:marBottom w:val="0"/>
                          <w:divBdr>
                            <w:top w:val="none" w:sz="0" w:space="0" w:color="auto"/>
                            <w:left w:val="none" w:sz="0" w:space="0" w:color="auto"/>
                            <w:bottom w:val="none" w:sz="0" w:space="0" w:color="auto"/>
                            <w:right w:val="none" w:sz="0" w:space="0" w:color="auto"/>
                          </w:divBdr>
                          <w:divsChild>
                            <w:div w:id="1826433867">
                              <w:marLeft w:val="0"/>
                              <w:marRight w:val="0"/>
                              <w:marTop w:val="0"/>
                              <w:marBottom w:val="0"/>
                              <w:divBdr>
                                <w:top w:val="none" w:sz="0" w:space="0" w:color="auto"/>
                                <w:left w:val="none" w:sz="0" w:space="0" w:color="auto"/>
                                <w:bottom w:val="single" w:sz="6" w:space="15" w:color="C6CED3"/>
                                <w:right w:val="none" w:sz="0" w:space="0" w:color="auto"/>
                              </w:divBdr>
                            </w:div>
                          </w:divsChild>
                        </w:div>
                        <w:div w:id="873922983">
                          <w:marLeft w:val="0"/>
                          <w:marRight w:val="0"/>
                          <w:marTop w:val="0"/>
                          <w:marBottom w:val="0"/>
                          <w:divBdr>
                            <w:top w:val="none" w:sz="0" w:space="0" w:color="auto"/>
                            <w:left w:val="none" w:sz="0" w:space="0" w:color="auto"/>
                            <w:bottom w:val="none" w:sz="0" w:space="0" w:color="auto"/>
                            <w:right w:val="none" w:sz="0" w:space="0" w:color="auto"/>
                          </w:divBdr>
                          <w:divsChild>
                            <w:div w:id="88358027">
                              <w:marLeft w:val="0"/>
                              <w:marRight w:val="0"/>
                              <w:marTop w:val="0"/>
                              <w:marBottom w:val="0"/>
                              <w:divBdr>
                                <w:top w:val="none" w:sz="0" w:space="0" w:color="auto"/>
                                <w:left w:val="none" w:sz="0" w:space="0" w:color="auto"/>
                                <w:bottom w:val="single" w:sz="6" w:space="15" w:color="C6CED3"/>
                                <w:right w:val="none" w:sz="0" w:space="0" w:color="auto"/>
                              </w:divBdr>
                            </w:div>
                          </w:divsChild>
                        </w:div>
                        <w:div w:id="3289193">
                          <w:marLeft w:val="0"/>
                          <w:marRight w:val="0"/>
                          <w:marTop w:val="0"/>
                          <w:marBottom w:val="0"/>
                          <w:divBdr>
                            <w:top w:val="none" w:sz="0" w:space="0" w:color="auto"/>
                            <w:left w:val="none" w:sz="0" w:space="0" w:color="auto"/>
                            <w:bottom w:val="none" w:sz="0" w:space="0" w:color="auto"/>
                            <w:right w:val="none" w:sz="0" w:space="0" w:color="auto"/>
                          </w:divBdr>
                          <w:divsChild>
                            <w:div w:id="1840849045">
                              <w:marLeft w:val="0"/>
                              <w:marRight w:val="0"/>
                              <w:marTop w:val="0"/>
                              <w:marBottom w:val="0"/>
                              <w:divBdr>
                                <w:top w:val="none" w:sz="0" w:space="0" w:color="auto"/>
                                <w:left w:val="none" w:sz="0" w:space="0" w:color="auto"/>
                                <w:bottom w:val="single" w:sz="6" w:space="15" w:color="C6CED3"/>
                                <w:right w:val="none" w:sz="0" w:space="0" w:color="auto"/>
                              </w:divBdr>
                            </w:div>
                          </w:divsChild>
                        </w:div>
                      </w:divsChild>
                    </w:div>
                    <w:div w:id="1001199691">
                      <w:marLeft w:val="-240"/>
                      <w:marRight w:val="-240"/>
                      <w:marTop w:val="0"/>
                      <w:marBottom w:val="0"/>
                      <w:divBdr>
                        <w:top w:val="none" w:sz="0" w:space="0" w:color="auto"/>
                        <w:left w:val="none" w:sz="0" w:space="0" w:color="auto"/>
                        <w:bottom w:val="none" w:sz="0" w:space="0" w:color="auto"/>
                        <w:right w:val="none" w:sz="0" w:space="0" w:color="auto"/>
                      </w:divBdr>
                      <w:divsChild>
                        <w:div w:id="1055665088">
                          <w:marLeft w:val="0"/>
                          <w:marRight w:val="0"/>
                          <w:marTop w:val="0"/>
                          <w:marBottom w:val="0"/>
                          <w:divBdr>
                            <w:top w:val="none" w:sz="0" w:space="0" w:color="auto"/>
                            <w:left w:val="none" w:sz="0" w:space="0" w:color="auto"/>
                            <w:bottom w:val="none" w:sz="0" w:space="0" w:color="auto"/>
                            <w:right w:val="none" w:sz="0" w:space="0" w:color="auto"/>
                          </w:divBdr>
                          <w:divsChild>
                            <w:div w:id="944271830">
                              <w:marLeft w:val="0"/>
                              <w:marRight w:val="0"/>
                              <w:marTop w:val="0"/>
                              <w:marBottom w:val="0"/>
                              <w:divBdr>
                                <w:top w:val="none" w:sz="0" w:space="0" w:color="auto"/>
                                <w:left w:val="none" w:sz="0" w:space="0" w:color="auto"/>
                                <w:bottom w:val="single" w:sz="6" w:space="15" w:color="C6CED3"/>
                                <w:right w:val="none" w:sz="0" w:space="0" w:color="auto"/>
                              </w:divBdr>
                            </w:div>
                          </w:divsChild>
                        </w:div>
                        <w:div w:id="1611161573">
                          <w:marLeft w:val="0"/>
                          <w:marRight w:val="0"/>
                          <w:marTop w:val="0"/>
                          <w:marBottom w:val="0"/>
                          <w:divBdr>
                            <w:top w:val="none" w:sz="0" w:space="0" w:color="auto"/>
                            <w:left w:val="none" w:sz="0" w:space="0" w:color="auto"/>
                            <w:bottom w:val="none" w:sz="0" w:space="0" w:color="auto"/>
                            <w:right w:val="none" w:sz="0" w:space="0" w:color="auto"/>
                          </w:divBdr>
                          <w:divsChild>
                            <w:div w:id="1892032880">
                              <w:marLeft w:val="0"/>
                              <w:marRight w:val="0"/>
                              <w:marTop w:val="0"/>
                              <w:marBottom w:val="0"/>
                              <w:divBdr>
                                <w:top w:val="none" w:sz="0" w:space="0" w:color="auto"/>
                                <w:left w:val="none" w:sz="0" w:space="0" w:color="auto"/>
                                <w:bottom w:val="single" w:sz="6" w:space="15" w:color="C6CED3"/>
                                <w:right w:val="none" w:sz="0" w:space="0" w:color="auto"/>
                              </w:divBdr>
                            </w:div>
                          </w:divsChild>
                        </w:div>
                        <w:div w:id="663899223">
                          <w:marLeft w:val="0"/>
                          <w:marRight w:val="0"/>
                          <w:marTop w:val="0"/>
                          <w:marBottom w:val="0"/>
                          <w:divBdr>
                            <w:top w:val="none" w:sz="0" w:space="0" w:color="auto"/>
                            <w:left w:val="none" w:sz="0" w:space="0" w:color="auto"/>
                            <w:bottom w:val="none" w:sz="0" w:space="0" w:color="auto"/>
                            <w:right w:val="none" w:sz="0" w:space="0" w:color="auto"/>
                          </w:divBdr>
                          <w:divsChild>
                            <w:div w:id="1719089190">
                              <w:marLeft w:val="0"/>
                              <w:marRight w:val="0"/>
                              <w:marTop w:val="0"/>
                              <w:marBottom w:val="0"/>
                              <w:divBdr>
                                <w:top w:val="none" w:sz="0" w:space="0" w:color="auto"/>
                                <w:left w:val="none" w:sz="0" w:space="0" w:color="auto"/>
                                <w:bottom w:val="single" w:sz="6" w:space="15" w:color="C6CED3"/>
                                <w:right w:val="none" w:sz="0" w:space="0" w:color="auto"/>
                              </w:divBdr>
                            </w:div>
                          </w:divsChild>
                        </w:div>
                      </w:divsChild>
                    </w:div>
                    <w:div w:id="1489518590">
                      <w:marLeft w:val="-240"/>
                      <w:marRight w:val="-240"/>
                      <w:marTop w:val="0"/>
                      <w:marBottom w:val="0"/>
                      <w:divBdr>
                        <w:top w:val="none" w:sz="0" w:space="0" w:color="auto"/>
                        <w:left w:val="none" w:sz="0" w:space="0" w:color="auto"/>
                        <w:bottom w:val="none" w:sz="0" w:space="0" w:color="auto"/>
                        <w:right w:val="none" w:sz="0" w:space="0" w:color="auto"/>
                      </w:divBdr>
                      <w:divsChild>
                        <w:div w:id="973830252">
                          <w:marLeft w:val="0"/>
                          <w:marRight w:val="0"/>
                          <w:marTop w:val="0"/>
                          <w:marBottom w:val="0"/>
                          <w:divBdr>
                            <w:top w:val="none" w:sz="0" w:space="0" w:color="auto"/>
                            <w:left w:val="none" w:sz="0" w:space="0" w:color="auto"/>
                            <w:bottom w:val="none" w:sz="0" w:space="0" w:color="auto"/>
                            <w:right w:val="none" w:sz="0" w:space="0" w:color="auto"/>
                          </w:divBdr>
                          <w:divsChild>
                            <w:div w:id="276259988">
                              <w:marLeft w:val="0"/>
                              <w:marRight w:val="0"/>
                              <w:marTop w:val="0"/>
                              <w:marBottom w:val="0"/>
                              <w:divBdr>
                                <w:top w:val="none" w:sz="0" w:space="0" w:color="auto"/>
                                <w:left w:val="none" w:sz="0" w:space="0" w:color="auto"/>
                                <w:bottom w:val="single" w:sz="6" w:space="15" w:color="C6CED3"/>
                                <w:right w:val="none" w:sz="0" w:space="0" w:color="auto"/>
                              </w:divBdr>
                            </w:div>
                          </w:divsChild>
                        </w:div>
                        <w:div w:id="413821486">
                          <w:marLeft w:val="0"/>
                          <w:marRight w:val="0"/>
                          <w:marTop w:val="0"/>
                          <w:marBottom w:val="0"/>
                          <w:divBdr>
                            <w:top w:val="none" w:sz="0" w:space="0" w:color="auto"/>
                            <w:left w:val="none" w:sz="0" w:space="0" w:color="auto"/>
                            <w:bottom w:val="none" w:sz="0" w:space="0" w:color="auto"/>
                            <w:right w:val="none" w:sz="0" w:space="0" w:color="auto"/>
                          </w:divBdr>
                          <w:divsChild>
                            <w:div w:id="6251391">
                              <w:marLeft w:val="0"/>
                              <w:marRight w:val="0"/>
                              <w:marTop w:val="0"/>
                              <w:marBottom w:val="0"/>
                              <w:divBdr>
                                <w:top w:val="none" w:sz="0" w:space="0" w:color="auto"/>
                                <w:left w:val="none" w:sz="0" w:space="0" w:color="auto"/>
                                <w:bottom w:val="single" w:sz="6" w:space="15" w:color="C6CED3"/>
                                <w:right w:val="none" w:sz="0" w:space="0" w:color="auto"/>
                              </w:divBdr>
                            </w:div>
                          </w:divsChild>
                        </w:div>
                        <w:div w:id="1609313218">
                          <w:marLeft w:val="0"/>
                          <w:marRight w:val="0"/>
                          <w:marTop w:val="0"/>
                          <w:marBottom w:val="0"/>
                          <w:divBdr>
                            <w:top w:val="none" w:sz="0" w:space="0" w:color="auto"/>
                            <w:left w:val="none" w:sz="0" w:space="0" w:color="auto"/>
                            <w:bottom w:val="none" w:sz="0" w:space="0" w:color="auto"/>
                            <w:right w:val="none" w:sz="0" w:space="0" w:color="auto"/>
                          </w:divBdr>
                          <w:divsChild>
                            <w:div w:id="100879354">
                              <w:marLeft w:val="0"/>
                              <w:marRight w:val="0"/>
                              <w:marTop w:val="0"/>
                              <w:marBottom w:val="0"/>
                              <w:divBdr>
                                <w:top w:val="none" w:sz="0" w:space="0" w:color="auto"/>
                                <w:left w:val="none" w:sz="0" w:space="0" w:color="auto"/>
                                <w:bottom w:val="single" w:sz="6" w:space="15" w:color="C6CED3"/>
                                <w:right w:val="none" w:sz="0" w:space="0" w:color="auto"/>
                              </w:divBdr>
                            </w:div>
                          </w:divsChild>
                        </w:div>
                      </w:divsChild>
                    </w:div>
                    <w:div w:id="1037242027">
                      <w:marLeft w:val="-240"/>
                      <w:marRight w:val="-240"/>
                      <w:marTop w:val="0"/>
                      <w:marBottom w:val="0"/>
                      <w:divBdr>
                        <w:top w:val="none" w:sz="0" w:space="0" w:color="auto"/>
                        <w:left w:val="none" w:sz="0" w:space="0" w:color="auto"/>
                        <w:bottom w:val="none" w:sz="0" w:space="0" w:color="auto"/>
                        <w:right w:val="none" w:sz="0" w:space="0" w:color="auto"/>
                      </w:divBdr>
                      <w:divsChild>
                        <w:div w:id="1675574844">
                          <w:marLeft w:val="0"/>
                          <w:marRight w:val="0"/>
                          <w:marTop w:val="0"/>
                          <w:marBottom w:val="0"/>
                          <w:divBdr>
                            <w:top w:val="none" w:sz="0" w:space="0" w:color="auto"/>
                            <w:left w:val="none" w:sz="0" w:space="0" w:color="auto"/>
                            <w:bottom w:val="none" w:sz="0" w:space="0" w:color="auto"/>
                            <w:right w:val="none" w:sz="0" w:space="0" w:color="auto"/>
                          </w:divBdr>
                          <w:divsChild>
                            <w:div w:id="39673812">
                              <w:marLeft w:val="0"/>
                              <w:marRight w:val="0"/>
                              <w:marTop w:val="0"/>
                              <w:marBottom w:val="0"/>
                              <w:divBdr>
                                <w:top w:val="none" w:sz="0" w:space="0" w:color="auto"/>
                                <w:left w:val="none" w:sz="0" w:space="0" w:color="auto"/>
                                <w:bottom w:val="single" w:sz="6" w:space="15" w:color="C6CED3"/>
                                <w:right w:val="none" w:sz="0" w:space="0" w:color="auto"/>
                              </w:divBdr>
                            </w:div>
                          </w:divsChild>
                        </w:div>
                        <w:div w:id="544148110">
                          <w:marLeft w:val="0"/>
                          <w:marRight w:val="0"/>
                          <w:marTop w:val="0"/>
                          <w:marBottom w:val="0"/>
                          <w:divBdr>
                            <w:top w:val="none" w:sz="0" w:space="0" w:color="auto"/>
                            <w:left w:val="none" w:sz="0" w:space="0" w:color="auto"/>
                            <w:bottom w:val="none" w:sz="0" w:space="0" w:color="auto"/>
                            <w:right w:val="none" w:sz="0" w:space="0" w:color="auto"/>
                          </w:divBdr>
                          <w:divsChild>
                            <w:div w:id="254023459">
                              <w:marLeft w:val="0"/>
                              <w:marRight w:val="0"/>
                              <w:marTop w:val="0"/>
                              <w:marBottom w:val="0"/>
                              <w:divBdr>
                                <w:top w:val="none" w:sz="0" w:space="0" w:color="auto"/>
                                <w:left w:val="none" w:sz="0" w:space="0" w:color="auto"/>
                                <w:bottom w:val="single" w:sz="6" w:space="15" w:color="C6CED3"/>
                                <w:right w:val="none" w:sz="0" w:space="0" w:color="auto"/>
                              </w:divBdr>
                            </w:div>
                          </w:divsChild>
                        </w:div>
                        <w:div w:id="1376850386">
                          <w:marLeft w:val="0"/>
                          <w:marRight w:val="0"/>
                          <w:marTop w:val="0"/>
                          <w:marBottom w:val="0"/>
                          <w:divBdr>
                            <w:top w:val="none" w:sz="0" w:space="0" w:color="auto"/>
                            <w:left w:val="none" w:sz="0" w:space="0" w:color="auto"/>
                            <w:bottom w:val="none" w:sz="0" w:space="0" w:color="auto"/>
                            <w:right w:val="none" w:sz="0" w:space="0" w:color="auto"/>
                          </w:divBdr>
                          <w:divsChild>
                            <w:div w:id="1829979146">
                              <w:marLeft w:val="0"/>
                              <w:marRight w:val="0"/>
                              <w:marTop w:val="0"/>
                              <w:marBottom w:val="0"/>
                              <w:divBdr>
                                <w:top w:val="none" w:sz="0" w:space="0" w:color="auto"/>
                                <w:left w:val="none" w:sz="0" w:space="0" w:color="auto"/>
                                <w:bottom w:val="single" w:sz="6" w:space="15" w:color="C6CED3"/>
                                <w:right w:val="none" w:sz="0" w:space="0" w:color="auto"/>
                              </w:divBdr>
                            </w:div>
                          </w:divsChild>
                        </w:div>
                      </w:divsChild>
                    </w:div>
                  </w:divsChild>
                </w:div>
              </w:divsChild>
            </w:div>
            <w:div w:id="1170952658">
              <w:marLeft w:val="0"/>
              <w:marRight w:val="0"/>
              <w:marTop w:val="0"/>
              <w:marBottom w:val="0"/>
              <w:divBdr>
                <w:top w:val="none" w:sz="0" w:space="0" w:color="auto"/>
                <w:left w:val="none" w:sz="0" w:space="0" w:color="auto"/>
                <w:bottom w:val="none" w:sz="0" w:space="0" w:color="auto"/>
                <w:right w:val="none" w:sz="0" w:space="0" w:color="auto"/>
              </w:divBdr>
              <w:divsChild>
                <w:div w:id="1271013727">
                  <w:marLeft w:val="0"/>
                  <w:marRight w:val="0"/>
                  <w:marTop w:val="960"/>
                  <w:marBottom w:val="960"/>
                  <w:divBdr>
                    <w:top w:val="none" w:sz="0" w:space="0" w:color="auto"/>
                    <w:left w:val="none" w:sz="0" w:space="0" w:color="auto"/>
                    <w:bottom w:val="none" w:sz="0" w:space="0" w:color="auto"/>
                    <w:right w:val="none" w:sz="0" w:space="0" w:color="auto"/>
                  </w:divBdr>
                  <w:divsChild>
                    <w:div w:id="1100443842">
                      <w:marLeft w:val="0"/>
                      <w:marRight w:val="0"/>
                      <w:marTop w:val="750"/>
                      <w:marBottom w:val="750"/>
                      <w:divBdr>
                        <w:top w:val="none" w:sz="0" w:space="0" w:color="auto"/>
                        <w:left w:val="none" w:sz="0" w:space="0" w:color="auto"/>
                        <w:bottom w:val="none" w:sz="0" w:space="0" w:color="auto"/>
                        <w:right w:val="none" w:sz="0" w:space="0" w:color="auto"/>
                      </w:divBdr>
                    </w:div>
                    <w:div w:id="151329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5308637">
              <w:marLeft w:val="0"/>
              <w:marRight w:val="0"/>
              <w:marTop w:val="0"/>
              <w:marBottom w:val="0"/>
              <w:divBdr>
                <w:top w:val="none" w:sz="0" w:space="0" w:color="auto"/>
                <w:left w:val="none" w:sz="0" w:space="0" w:color="auto"/>
                <w:bottom w:val="none" w:sz="0" w:space="0" w:color="auto"/>
                <w:right w:val="none" w:sz="0" w:space="0" w:color="auto"/>
              </w:divBdr>
              <w:divsChild>
                <w:div w:id="1683898231">
                  <w:marLeft w:val="0"/>
                  <w:marRight w:val="0"/>
                  <w:marTop w:val="960"/>
                  <w:marBottom w:val="960"/>
                  <w:divBdr>
                    <w:top w:val="none" w:sz="0" w:space="0" w:color="auto"/>
                    <w:left w:val="none" w:sz="0" w:space="0" w:color="auto"/>
                    <w:bottom w:val="none" w:sz="0" w:space="0" w:color="auto"/>
                    <w:right w:val="none" w:sz="0" w:space="0" w:color="auto"/>
                  </w:divBdr>
                  <w:divsChild>
                    <w:div w:id="80107249">
                      <w:marLeft w:val="0"/>
                      <w:marRight w:val="0"/>
                      <w:marTop w:val="750"/>
                      <w:marBottom w:val="750"/>
                      <w:divBdr>
                        <w:top w:val="none" w:sz="0" w:space="0" w:color="auto"/>
                        <w:left w:val="none" w:sz="0" w:space="0" w:color="auto"/>
                        <w:bottom w:val="none" w:sz="0" w:space="0" w:color="auto"/>
                        <w:right w:val="none" w:sz="0" w:space="0" w:color="auto"/>
                      </w:divBdr>
                    </w:div>
                    <w:div w:id="2134669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746740">
              <w:marLeft w:val="0"/>
              <w:marRight w:val="0"/>
              <w:marTop w:val="0"/>
              <w:marBottom w:val="0"/>
              <w:divBdr>
                <w:top w:val="none" w:sz="0" w:space="0" w:color="auto"/>
                <w:left w:val="none" w:sz="0" w:space="0" w:color="auto"/>
                <w:bottom w:val="none" w:sz="0" w:space="0" w:color="auto"/>
                <w:right w:val="none" w:sz="0" w:space="0" w:color="auto"/>
              </w:divBdr>
              <w:divsChild>
                <w:div w:id="770975611">
                  <w:marLeft w:val="0"/>
                  <w:marRight w:val="0"/>
                  <w:marTop w:val="960"/>
                  <w:marBottom w:val="960"/>
                  <w:divBdr>
                    <w:top w:val="none" w:sz="0" w:space="0" w:color="auto"/>
                    <w:left w:val="none" w:sz="0" w:space="0" w:color="auto"/>
                    <w:bottom w:val="none" w:sz="0" w:space="0" w:color="auto"/>
                    <w:right w:val="none" w:sz="0" w:space="0" w:color="auto"/>
                  </w:divBdr>
                  <w:divsChild>
                    <w:div w:id="810245885">
                      <w:marLeft w:val="0"/>
                      <w:marRight w:val="0"/>
                      <w:marTop w:val="750"/>
                      <w:marBottom w:val="750"/>
                      <w:divBdr>
                        <w:top w:val="none" w:sz="0" w:space="0" w:color="auto"/>
                        <w:left w:val="none" w:sz="0" w:space="0" w:color="auto"/>
                        <w:bottom w:val="none" w:sz="0" w:space="0" w:color="auto"/>
                        <w:right w:val="none" w:sz="0" w:space="0" w:color="auto"/>
                      </w:divBdr>
                    </w:div>
                    <w:div w:id="112631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510322">
              <w:marLeft w:val="0"/>
              <w:marRight w:val="0"/>
              <w:marTop w:val="0"/>
              <w:marBottom w:val="0"/>
              <w:divBdr>
                <w:top w:val="none" w:sz="0" w:space="0" w:color="auto"/>
                <w:left w:val="none" w:sz="0" w:space="0" w:color="auto"/>
                <w:bottom w:val="none" w:sz="0" w:space="0" w:color="auto"/>
                <w:right w:val="none" w:sz="0" w:space="0" w:color="auto"/>
              </w:divBdr>
              <w:divsChild>
                <w:div w:id="707339236">
                  <w:marLeft w:val="0"/>
                  <w:marRight w:val="0"/>
                  <w:marTop w:val="960"/>
                  <w:marBottom w:val="960"/>
                  <w:divBdr>
                    <w:top w:val="none" w:sz="0" w:space="0" w:color="auto"/>
                    <w:left w:val="none" w:sz="0" w:space="0" w:color="auto"/>
                    <w:bottom w:val="none" w:sz="0" w:space="0" w:color="auto"/>
                    <w:right w:val="none" w:sz="0" w:space="0" w:color="auto"/>
                  </w:divBdr>
                  <w:divsChild>
                    <w:div w:id="1748764613">
                      <w:marLeft w:val="0"/>
                      <w:marRight w:val="0"/>
                      <w:marTop w:val="750"/>
                      <w:marBottom w:val="750"/>
                      <w:divBdr>
                        <w:top w:val="none" w:sz="0" w:space="0" w:color="auto"/>
                        <w:left w:val="none" w:sz="0" w:space="0" w:color="auto"/>
                        <w:bottom w:val="none" w:sz="0" w:space="0" w:color="auto"/>
                        <w:right w:val="none" w:sz="0" w:space="0" w:color="auto"/>
                      </w:divBdr>
                    </w:div>
                    <w:div w:id="53485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23</Pages>
  <Words>2227</Words>
  <Characters>12695</Characters>
  <Application>Microsoft Office Word</Application>
  <DocSecurity>0</DocSecurity>
  <Lines>105</Lines>
  <Paragraphs>29</Paragraphs>
  <ScaleCrop>false</ScaleCrop>
  <Company>StartSoft</Company>
  <LinksUpToDate>false</LinksUpToDate>
  <CharactersWithSpaces>14893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Дом</dc:creator>
  <cp:keywords/>
  <dc:description/>
  <cp:lastModifiedBy>Дом</cp:lastModifiedBy>
  <cp:revision>2</cp:revision>
  <dcterms:created xsi:type="dcterms:W3CDTF">2021-03-09T22:02:00Z</dcterms:created>
  <dcterms:modified xsi:type="dcterms:W3CDTF">2021-03-09T22:02:00Z</dcterms:modified>
</cp:coreProperties>
</file>